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250C5" w14:textId="56434D8C" w:rsidR="005D0ED4" w:rsidRPr="00DE5E6E" w:rsidRDefault="00DF1DA9" w:rsidP="00905C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5E6E">
        <w:rPr>
          <w:rFonts w:ascii="Times New Roman" w:hAnsi="Times New Roman" w:cs="Times New Roman"/>
          <w:b/>
          <w:sz w:val="24"/>
          <w:szCs w:val="24"/>
        </w:rPr>
        <w:t>Um saldo de saber: d</w:t>
      </w:r>
      <w:r w:rsidR="00AA5688" w:rsidRPr="00DE5E6E">
        <w:rPr>
          <w:rFonts w:ascii="Times New Roman" w:hAnsi="Times New Roman" w:cs="Times New Roman"/>
          <w:b/>
          <w:sz w:val="24"/>
          <w:szCs w:val="24"/>
        </w:rPr>
        <w:t>o jogo aberto</w:t>
      </w:r>
      <w:r w:rsidR="00F62243" w:rsidRPr="00DE5E6E">
        <w:rPr>
          <w:rFonts w:ascii="Times New Roman" w:hAnsi="Times New Roman" w:cs="Times New Roman"/>
          <w:b/>
          <w:sz w:val="24"/>
          <w:szCs w:val="24"/>
        </w:rPr>
        <w:t xml:space="preserve"> nas redes sociais</w:t>
      </w:r>
      <w:r w:rsidR="00231663" w:rsidRPr="00DE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688" w:rsidRPr="00DE5E6E">
        <w:rPr>
          <w:rFonts w:ascii="Times New Roman" w:hAnsi="Times New Roman" w:cs="Times New Roman"/>
          <w:b/>
          <w:sz w:val="24"/>
          <w:szCs w:val="24"/>
        </w:rPr>
        <w:t>à declaração de amor</w:t>
      </w:r>
      <w:r w:rsidR="006562E7" w:rsidRPr="00DE5E6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22D1353E" w14:textId="77777777" w:rsidR="008B5C4C" w:rsidRPr="00DE5E6E" w:rsidRDefault="008B5C4C" w:rsidP="006F4DA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4522E" w14:textId="77777777" w:rsidR="008B5C4C" w:rsidRPr="00DE5E6E" w:rsidRDefault="008B5C4C" w:rsidP="006F4DA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17BEA" w14:textId="331A7F40" w:rsidR="00231663" w:rsidRPr="00DE5E6E" w:rsidRDefault="00CD4D64" w:rsidP="006F4D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>No in</w:t>
      </w:r>
      <w:r w:rsidR="00CB317B" w:rsidRPr="00DE5E6E">
        <w:rPr>
          <w:rFonts w:ascii="Times New Roman" w:hAnsi="Times New Roman" w:cs="Times New Roman"/>
          <w:sz w:val="24"/>
          <w:szCs w:val="24"/>
        </w:rPr>
        <w:t>í</w:t>
      </w:r>
      <w:r w:rsidRPr="00DE5E6E">
        <w:rPr>
          <w:rFonts w:ascii="Times New Roman" w:hAnsi="Times New Roman" w:cs="Times New Roman"/>
          <w:sz w:val="24"/>
          <w:szCs w:val="24"/>
        </w:rPr>
        <w:t>cio da década de 70, e</w:t>
      </w:r>
      <w:r w:rsidR="00712A8A" w:rsidRPr="00DE5E6E">
        <w:rPr>
          <w:rFonts w:ascii="Times New Roman" w:hAnsi="Times New Roman" w:cs="Times New Roman"/>
          <w:sz w:val="24"/>
          <w:szCs w:val="24"/>
        </w:rPr>
        <w:t xml:space="preserve">m seu Seminário </w:t>
      </w:r>
      <w:r w:rsidR="008B5C4C" w:rsidRPr="00DE5E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2A8A" w:rsidRPr="00DE5E6E">
        <w:rPr>
          <w:rFonts w:ascii="Times New Roman" w:hAnsi="Times New Roman" w:cs="Times New Roman"/>
          <w:i/>
          <w:sz w:val="24"/>
          <w:szCs w:val="24"/>
        </w:rPr>
        <w:t>Mais, ainda</w:t>
      </w:r>
      <w:r w:rsidR="008B5C4C" w:rsidRPr="00DE5E6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57239" w:rsidRPr="00DE5E6E">
        <w:rPr>
          <w:rFonts w:ascii="Times New Roman" w:hAnsi="Times New Roman" w:cs="Times New Roman"/>
          <w:sz w:val="24"/>
          <w:szCs w:val="24"/>
        </w:rPr>
        <w:t>Lacan anuncia</w:t>
      </w:r>
      <w:r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457239" w:rsidRPr="00DE5E6E">
        <w:rPr>
          <w:rFonts w:ascii="Times New Roman" w:hAnsi="Times New Roman" w:cs="Times New Roman"/>
          <w:sz w:val="24"/>
          <w:szCs w:val="24"/>
        </w:rPr>
        <w:t>o lugar</w:t>
      </w:r>
      <w:r w:rsidR="00A62572" w:rsidRPr="00DE5E6E">
        <w:rPr>
          <w:rFonts w:ascii="Times New Roman" w:hAnsi="Times New Roman" w:cs="Times New Roman"/>
          <w:sz w:val="24"/>
          <w:szCs w:val="24"/>
        </w:rPr>
        <w:t xml:space="preserve"> de destaque</w:t>
      </w:r>
      <w:r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457239" w:rsidRPr="00DE5E6E">
        <w:rPr>
          <w:rFonts w:ascii="Times New Roman" w:hAnsi="Times New Roman" w:cs="Times New Roman"/>
          <w:sz w:val="24"/>
          <w:szCs w:val="24"/>
        </w:rPr>
        <w:t>que os instrumentos produzidos pela ciência</w:t>
      </w:r>
      <w:r w:rsidR="0067698D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457239" w:rsidRPr="00DE5E6E">
        <w:rPr>
          <w:rFonts w:ascii="Times New Roman" w:hAnsi="Times New Roman" w:cs="Times New Roman"/>
          <w:sz w:val="24"/>
          <w:szCs w:val="24"/>
        </w:rPr>
        <w:t>ocupar</w:t>
      </w:r>
      <w:r w:rsidR="000B0DB7" w:rsidRPr="00DE5E6E">
        <w:rPr>
          <w:rFonts w:ascii="Times New Roman" w:hAnsi="Times New Roman" w:cs="Times New Roman"/>
          <w:sz w:val="24"/>
          <w:szCs w:val="24"/>
        </w:rPr>
        <w:t>ão</w:t>
      </w:r>
      <w:r w:rsidR="00457239" w:rsidRPr="00DE5E6E">
        <w:rPr>
          <w:rFonts w:ascii="Times New Roman" w:hAnsi="Times New Roman" w:cs="Times New Roman"/>
          <w:sz w:val="24"/>
          <w:szCs w:val="24"/>
        </w:rPr>
        <w:t xml:space="preserve"> na vida dos homens</w:t>
      </w:r>
      <w:r w:rsidR="00D0244F" w:rsidRPr="00DE5E6E">
        <w:rPr>
          <w:rFonts w:ascii="Times New Roman" w:hAnsi="Times New Roman" w:cs="Times New Roman"/>
          <w:sz w:val="24"/>
          <w:szCs w:val="24"/>
        </w:rPr>
        <w:t>.</w:t>
      </w:r>
      <w:r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712A8A" w:rsidRPr="00DE5E6E">
        <w:rPr>
          <w:rFonts w:ascii="Times New Roman" w:hAnsi="Times New Roman" w:cs="Times New Roman"/>
          <w:sz w:val="24"/>
          <w:szCs w:val="24"/>
        </w:rPr>
        <w:t>C</w:t>
      </w:r>
      <w:r w:rsidR="00D0244F" w:rsidRPr="00DE5E6E">
        <w:rPr>
          <w:rFonts w:ascii="Times New Roman" w:hAnsi="Times New Roman" w:cs="Times New Roman"/>
          <w:sz w:val="24"/>
          <w:szCs w:val="24"/>
        </w:rPr>
        <w:t xml:space="preserve">hega </w:t>
      </w:r>
      <w:r w:rsidR="00457239" w:rsidRPr="00DE5E6E">
        <w:rPr>
          <w:rFonts w:ascii="Times New Roman" w:hAnsi="Times New Roman" w:cs="Times New Roman"/>
          <w:sz w:val="24"/>
          <w:szCs w:val="24"/>
        </w:rPr>
        <w:t xml:space="preserve">a profetizar que </w:t>
      </w:r>
      <w:r w:rsidR="00D0244F" w:rsidRPr="00DE5E6E">
        <w:rPr>
          <w:rFonts w:ascii="Times New Roman" w:hAnsi="Times New Roman" w:cs="Times New Roman"/>
          <w:sz w:val="24"/>
          <w:szCs w:val="24"/>
        </w:rPr>
        <w:t xml:space="preserve">a invenção </w:t>
      </w:r>
      <w:r w:rsidR="00044574" w:rsidRPr="00DE5E6E">
        <w:rPr>
          <w:rFonts w:ascii="Times New Roman" w:hAnsi="Times New Roman" w:cs="Times New Roman"/>
          <w:sz w:val="24"/>
          <w:szCs w:val="24"/>
        </w:rPr>
        <w:t>de objetos como o</w:t>
      </w:r>
      <w:r w:rsidR="00D0244F" w:rsidRPr="00DE5E6E">
        <w:rPr>
          <w:rFonts w:ascii="Times New Roman" w:hAnsi="Times New Roman" w:cs="Times New Roman"/>
          <w:sz w:val="24"/>
          <w:szCs w:val="24"/>
        </w:rPr>
        <w:t xml:space="preserve"> microscópio e </w:t>
      </w:r>
      <w:r w:rsidR="00001D02" w:rsidRPr="00DE5E6E">
        <w:rPr>
          <w:rFonts w:ascii="Times New Roman" w:hAnsi="Times New Roman" w:cs="Times New Roman"/>
          <w:sz w:val="24"/>
          <w:szCs w:val="24"/>
        </w:rPr>
        <w:t xml:space="preserve">a </w:t>
      </w:r>
      <w:r w:rsidR="00D0244F" w:rsidRPr="00DE5E6E">
        <w:rPr>
          <w:rFonts w:ascii="Times New Roman" w:hAnsi="Times New Roman" w:cs="Times New Roman"/>
          <w:sz w:val="24"/>
          <w:szCs w:val="24"/>
        </w:rPr>
        <w:t>radiotelevisão, que ele nomeia de</w:t>
      </w:r>
      <w:r w:rsidR="0067698D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457239" w:rsidRPr="00DE5E6E">
        <w:rPr>
          <w:rFonts w:ascii="Times New Roman" w:hAnsi="Times New Roman" w:cs="Times New Roman"/>
          <w:i/>
          <w:sz w:val="24"/>
          <w:szCs w:val="24"/>
        </w:rPr>
        <w:t>gadgets</w:t>
      </w:r>
      <w:r w:rsidR="00D0244F" w:rsidRPr="00DE5E6E">
        <w:rPr>
          <w:rFonts w:ascii="Times New Roman" w:hAnsi="Times New Roman" w:cs="Times New Roman"/>
          <w:sz w:val="24"/>
          <w:szCs w:val="24"/>
        </w:rPr>
        <w:t>,</w:t>
      </w:r>
      <w:r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457239" w:rsidRPr="00DE5E6E">
        <w:rPr>
          <w:rFonts w:ascii="Times New Roman" w:hAnsi="Times New Roman" w:cs="Times New Roman"/>
          <w:sz w:val="24"/>
          <w:szCs w:val="24"/>
        </w:rPr>
        <w:t>comandariam a existência dos home</w:t>
      </w:r>
      <w:r w:rsidR="00D0244F" w:rsidRPr="00DE5E6E">
        <w:rPr>
          <w:rFonts w:ascii="Times New Roman" w:hAnsi="Times New Roman" w:cs="Times New Roman"/>
          <w:sz w:val="24"/>
          <w:szCs w:val="24"/>
        </w:rPr>
        <w:t>ns</w:t>
      </w:r>
      <w:r w:rsidR="00A62572" w:rsidRPr="00DE5E6E">
        <w:rPr>
          <w:rFonts w:ascii="Times New Roman" w:hAnsi="Times New Roman" w:cs="Times New Roman"/>
          <w:sz w:val="24"/>
          <w:szCs w:val="24"/>
        </w:rPr>
        <w:t>,</w:t>
      </w:r>
      <w:r w:rsidR="00D32825" w:rsidRPr="00DE5E6E">
        <w:rPr>
          <w:rFonts w:ascii="Times New Roman" w:hAnsi="Times New Roman" w:cs="Times New Roman"/>
          <w:sz w:val="24"/>
          <w:szCs w:val="24"/>
        </w:rPr>
        <w:t xml:space="preserve"> tornando</w:t>
      </w:r>
      <w:r w:rsidR="00001D02" w:rsidRPr="00DE5E6E">
        <w:rPr>
          <w:rFonts w:ascii="Times New Roman" w:hAnsi="Times New Roman" w:cs="Times New Roman"/>
          <w:sz w:val="24"/>
          <w:szCs w:val="24"/>
        </w:rPr>
        <w:t xml:space="preserve"> estes </w:t>
      </w:r>
      <w:r w:rsidR="00D32825" w:rsidRPr="00DE5E6E">
        <w:rPr>
          <w:rFonts w:ascii="Times New Roman" w:hAnsi="Times New Roman" w:cs="Times New Roman"/>
          <w:sz w:val="24"/>
          <w:szCs w:val="24"/>
        </w:rPr>
        <w:t>cada vez mais “sujeitos dos instrumentos</w:t>
      </w:r>
      <w:r w:rsidR="000B0DB7" w:rsidRPr="00DE5E6E">
        <w:rPr>
          <w:rFonts w:ascii="Times New Roman" w:hAnsi="Times New Roman" w:cs="Times New Roman"/>
          <w:sz w:val="24"/>
          <w:szCs w:val="24"/>
        </w:rPr>
        <w:t>” (</w:t>
      </w:r>
      <w:r w:rsidR="00D32825" w:rsidRPr="00DE5E6E">
        <w:rPr>
          <w:rFonts w:ascii="Times New Roman" w:hAnsi="Times New Roman" w:cs="Times New Roman"/>
          <w:sz w:val="24"/>
          <w:szCs w:val="24"/>
        </w:rPr>
        <w:t xml:space="preserve">LACAN, 1973, p.110) </w:t>
      </w:r>
      <w:r w:rsidR="00EA3948" w:rsidRPr="00DE5E6E">
        <w:rPr>
          <w:rFonts w:ascii="Times New Roman" w:hAnsi="Times New Roman" w:cs="Times New Roman"/>
          <w:sz w:val="24"/>
          <w:szCs w:val="24"/>
        </w:rPr>
        <w:t>e</w:t>
      </w:r>
      <w:r w:rsidR="00A62572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9E72F7" w:rsidRPr="00DE5E6E">
        <w:rPr>
          <w:rFonts w:ascii="Times New Roman" w:hAnsi="Times New Roman" w:cs="Times New Roman"/>
          <w:sz w:val="24"/>
          <w:szCs w:val="24"/>
        </w:rPr>
        <w:t>anuncia</w:t>
      </w:r>
      <w:r w:rsidR="008B5C4C" w:rsidRPr="00DE5E6E">
        <w:rPr>
          <w:rFonts w:ascii="Times New Roman" w:hAnsi="Times New Roman" w:cs="Times New Roman"/>
          <w:sz w:val="24"/>
          <w:szCs w:val="24"/>
        </w:rPr>
        <w:t xml:space="preserve">, </w:t>
      </w:r>
      <w:r w:rsidR="00A62572" w:rsidRPr="00DE5E6E">
        <w:rPr>
          <w:rFonts w:ascii="Times New Roman" w:hAnsi="Times New Roman" w:cs="Times New Roman"/>
          <w:sz w:val="24"/>
          <w:szCs w:val="24"/>
        </w:rPr>
        <w:t>ainda</w:t>
      </w:r>
      <w:r w:rsidR="00D32825" w:rsidRPr="00DE5E6E">
        <w:rPr>
          <w:rFonts w:ascii="Times New Roman" w:hAnsi="Times New Roman" w:cs="Times New Roman"/>
          <w:sz w:val="24"/>
          <w:szCs w:val="24"/>
        </w:rPr>
        <w:t xml:space="preserve">, </w:t>
      </w:r>
      <w:r w:rsidR="001D09C3" w:rsidRPr="00DE5E6E">
        <w:rPr>
          <w:rFonts w:ascii="Times New Roman" w:hAnsi="Times New Roman" w:cs="Times New Roman"/>
          <w:sz w:val="24"/>
          <w:szCs w:val="24"/>
        </w:rPr>
        <w:t xml:space="preserve">a profunda modificação que eles trariam </w:t>
      </w:r>
      <w:r w:rsidR="009E72F7" w:rsidRPr="00DE5E6E">
        <w:rPr>
          <w:rFonts w:ascii="Times New Roman" w:hAnsi="Times New Roman" w:cs="Times New Roman"/>
          <w:sz w:val="24"/>
          <w:szCs w:val="24"/>
        </w:rPr>
        <w:t xml:space="preserve">às </w:t>
      </w:r>
      <w:r w:rsidR="00D45DEF" w:rsidRPr="00DE5E6E">
        <w:rPr>
          <w:rFonts w:ascii="Times New Roman" w:hAnsi="Times New Roman" w:cs="Times New Roman"/>
          <w:sz w:val="24"/>
          <w:szCs w:val="24"/>
        </w:rPr>
        <w:t>formas de laço social</w:t>
      </w:r>
      <w:r w:rsidR="00231663" w:rsidRPr="00DE5E6E">
        <w:rPr>
          <w:rFonts w:ascii="Times New Roman" w:hAnsi="Times New Roman" w:cs="Times New Roman"/>
          <w:sz w:val="24"/>
          <w:szCs w:val="24"/>
        </w:rPr>
        <w:t>.</w:t>
      </w:r>
    </w:p>
    <w:p w14:paraId="3CBBC4DB" w14:textId="5376FAA2" w:rsidR="00231663" w:rsidRPr="00DE5E6E" w:rsidRDefault="00F766B9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>N</w:t>
      </w:r>
      <w:r w:rsidR="00D45DEF" w:rsidRPr="00DE5E6E">
        <w:rPr>
          <w:rFonts w:ascii="Times New Roman" w:hAnsi="Times New Roman" w:cs="Times New Roman"/>
          <w:sz w:val="24"/>
          <w:szCs w:val="24"/>
        </w:rPr>
        <w:t xml:space="preserve">ão </w:t>
      </w:r>
      <w:r w:rsidR="00044574" w:rsidRPr="00DE5E6E">
        <w:rPr>
          <w:rFonts w:ascii="Times New Roman" w:hAnsi="Times New Roman" w:cs="Times New Roman"/>
          <w:sz w:val="24"/>
          <w:szCs w:val="24"/>
        </w:rPr>
        <w:t xml:space="preserve">passa </w:t>
      </w:r>
      <w:r w:rsidR="00A62572" w:rsidRPr="00DE5E6E">
        <w:rPr>
          <w:rFonts w:ascii="Times New Roman" w:hAnsi="Times New Roman" w:cs="Times New Roman"/>
          <w:sz w:val="24"/>
          <w:szCs w:val="24"/>
        </w:rPr>
        <w:t>despercebido</w:t>
      </w:r>
      <w:r w:rsidR="000E2043" w:rsidRPr="00DE5E6E">
        <w:rPr>
          <w:rFonts w:ascii="Times New Roman" w:hAnsi="Times New Roman" w:cs="Times New Roman"/>
          <w:sz w:val="24"/>
          <w:szCs w:val="24"/>
        </w:rPr>
        <w:t xml:space="preserve"> ao </w:t>
      </w:r>
      <w:r w:rsidR="00712A8A" w:rsidRPr="00DE5E6E">
        <w:rPr>
          <w:rFonts w:ascii="Times New Roman" w:hAnsi="Times New Roman" w:cs="Times New Roman"/>
          <w:sz w:val="24"/>
          <w:szCs w:val="24"/>
        </w:rPr>
        <w:t xml:space="preserve">psicanalista </w:t>
      </w:r>
      <w:r w:rsidR="000E2043" w:rsidRPr="00DE5E6E">
        <w:rPr>
          <w:rFonts w:ascii="Times New Roman" w:hAnsi="Times New Roman" w:cs="Times New Roman"/>
          <w:sz w:val="24"/>
          <w:szCs w:val="24"/>
        </w:rPr>
        <w:t xml:space="preserve">a relação entre a série de objetos </w:t>
      </w:r>
      <w:r w:rsidR="00A62572" w:rsidRPr="00DE5E6E">
        <w:rPr>
          <w:rFonts w:ascii="Times New Roman" w:hAnsi="Times New Roman" w:cs="Times New Roman"/>
          <w:sz w:val="24"/>
          <w:szCs w:val="24"/>
        </w:rPr>
        <w:t>e a fantasia de suprir o que</w:t>
      </w:r>
      <w:r w:rsidR="00044574" w:rsidRPr="00DE5E6E">
        <w:rPr>
          <w:rFonts w:ascii="Times New Roman" w:hAnsi="Times New Roman" w:cs="Times New Roman"/>
          <w:sz w:val="24"/>
          <w:szCs w:val="24"/>
        </w:rPr>
        <w:t xml:space="preserve"> “não se pode dizer, isto é, a relação sexual</w:t>
      </w:r>
      <w:r w:rsidR="00A62572" w:rsidRPr="00DE5E6E">
        <w:rPr>
          <w:rFonts w:ascii="Times New Roman" w:hAnsi="Times New Roman" w:cs="Times New Roman"/>
          <w:sz w:val="24"/>
          <w:szCs w:val="24"/>
        </w:rPr>
        <w:t>” (</w:t>
      </w:r>
      <w:r w:rsidR="00044574" w:rsidRPr="00DE5E6E">
        <w:rPr>
          <w:rFonts w:ascii="Times New Roman" w:hAnsi="Times New Roman" w:cs="Times New Roman"/>
          <w:sz w:val="24"/>
          <w:szCs w:val="24"/>
        </w:rPr>
        <w:t>p.</w:t>
      </w:r>
      <w:r w:rsidR="009E72F7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044574" w:rsidRPr="00DE5E6E">
        <w:rPr>
          <w:rFonts w:ascii="Times New Roman" w:hAnsi="Times New Roman" w:cs="Times New Roman"/>
          <w:sz w:val="24"/>
          <w:szCs w:val="24"/>
        </w:rPr>
        <w:t>110)</w:t>
      </w:r>
      <w:r w:rsidR="003D77AE" w:rsidRPr="00DE5E6E">
        <w:rPr>
          <w:rFonts w:ascii="Times New Roman" w:hAnsi="Times New Roman" w:cs="Times New Roman"/>
          <w:sz w:val="24"/>
          <w:szCs w:val="24"/>
        </w:rPr>
        <w:t>.</w:t>
      </w:r>
      <w:r w:rsidR="00925575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2F5116" w:rsidRPr="00DE5E6E">
        <w:rPr>
          <w:rFonts w:ascii="Times New Roman" w:hAnsi="Times New Roman" w:cs="Times New Roman"/>
          <w:sz w:val="24"/>
          <w:szCs w:val="24"/>
        </w:rPr>
        <w:t xml:space="preserve">Lacan </w:t>
      </w:r>
      <w:r w:rsidR="00BF7530" w:rsidRPr="00DE5E6E">
        <w:rPr>
          <w:rFonts w:ascii="Times New Roman" w:hAnsi="Times New Roman" w:cs="Times New Roman"/>
          <w:sz w:val="24"/>
          <w:szCs w:val="24"/>
        </w:rPr>
        <w:t xml:space="preserve">dá peso ao fato de que a fantasia </w:t>
      </w:r>
      <w:r w:rsidR="00925575" w:rsidRPr="00DE5E6E">
        <w:rPr>
          <w:rFonts w:ascii="Times New Roman" w:hAnsi="Times New Roman" w:cs="Times New Roman"/>
          <w:sz w:val="24"/>
          <w:szCs w:val="24"/>
        </w:rPr>
        <w:t xml:space="preserve">prometida pelos </w:t>
      </w:r>
      <w:r w:rsidR="00925575" w:rsidRPr="00DE5E6E">
        <w:rPr>
          <w:rFonts w:ascii="Times New Roman" w:hAnsi="Times New Roman" w:cs="Times New Roman"/>
          <w:i/>
          <w:sz w:val="24"/>
          <w:szCs w:val="24"/>
        </w:rPr>
        <w:t>gadgets</w:t>
      </w:r>
      <w:r w:rsidR="009E72F7" w:rsidRPr="00DE5E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2F7" w:rsidRPr="00DE5E6E">
        <w:rPr>
          <w:rFonts w:ascii="Times New Roman" w:hAnsi="Times New Roman" w:cs="Times New Roman"/>
          <w:sz w:val="24"/>
          <w:szCs w:val="24"/>
        </w:rPr>
        <w:t xml:space="preserve">― </w:t>
      </w:r>
      <w:r w:rsidR="00BF7530" w:rsidRPr="00DE5E6E">
        <w:rPr>
          <w:rFonts w:ascii="Times New Roman" w:hAnsi="Times New Roman" w:cs="Times New Roman"/>
          <w:sz w:val="24"/>
          <w:szCs w:val="24"/>
        </w:rPr>
        <w:t>de harmonia entre o sujeito e o Outro</w:t>
      </w:r>
      <w:r w:rsidR="009E72F7" w:rsidRPr="00DE5E6E">
        <w:rPr>
          <w:rFonts w:ascii="Times New Roman" w:hAnsi="Times New Roman" w:cs="Times New Roman"/>
          <w:sz w:val="24"/>
          <w:szCs w:val="24"/>
        </w:rPr>
        <w:t xml:space="preserve"> ―</w:t>
      </w:r>
      <w:r w:rsidR="00BF7530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925575" w:rsidRPr="00DE5E6E">
        <w:rPr>
          <w:rFonts w:ascii="Times New Roman" w:hAnsi="Times New Roman" w:cs="Times New Roman"/>
          <w:sz w:val="24"/>
          <w:szCs w:val="24"/>
        </w:rPr>
        <w:t xml:space="preserve">escamoteia o fato de que esses objetos, na verdade, </w:t>
      </w:r>
      <w:r w:rsidR="009E72F7" w:rsidRPr="00DE5E6E">
        <w:rPr>
          <w:rFonts w:ascii="Times New Roman" w:hAnsi="Times New Roman" w:cs="Times New Roman"/>
          <w:sz w:val="24"/>
          <w:szCs w:val="24"/>
        </w:rPr>
        <w:t xml:space="preserve">mantêm </w:t>
      </w:r>
      <w:r w:rsidR="00925575" w:rsidRPr="00DE5E6E">
        <w:rPr>
          <w:rFonts w:ascii="Times New Roman" w:hAnsi="Times New Roman" w:cs="Times New Roman"/>
          <w:sz w:val="24"/>
          <w:szCs w:val="24"/>
        </w:rPr>
        <w:t xml:space="preserve">os sujeitos cada vez mais apegados ao gozo </w:t>
      </w:r>
      <w:r w:rsidR="00231663" w:rsidRPr="00DE5E6E">
        <w:rPr>
          <w:rFonts w:ascii="Times New Roman" w:hAnsi="Times New Roman" w:cs="Times New Roman"/>
          <w:sz w:val="24"/>
          <w:szCs w:val="24"/>
        </w:rPr>
        <w:t>autoerótico.</w:t>
      </w:r>
    </w:p>
    <w:p w14:paraId="6346031D" w14:textId="1679EA4D" w:rsidR="00231663" w:rsidRPr="00DE5E6E" w:rsidRDefault="00C46EAF" w:rsidP="00CB317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>Pode</w:t>
      </w:r>
      <w:r w:rsidR="00712A8A" w:rsidRPr="00DE5E6E">
        <w:rPr>
          <w:rFonts w:ascii="Times New Roman" w:hAnsi="Times New Roman" w:cs="Times New Roman"/>
          <w:sz w:val="24"/>
          <w:szCs w:val="24"/>
        </w:rPr>
        <w:t>mos considerar que a profecia de</w:t>
      </w:r>
      <w:r w:rsidRPr="00DE5E6E">
        <w:rPr>
          <w:rFonts w:ascii="Times New Roman" w:hAnsi="Times New Roman" w:cs="Times New Roman"/>
          <w:sz w:val="24"/>
          <w:szCs w:val="24"/>
        </w:rPr>
        <w:t xml:space="preserve"> Lacan</w:t>
      </w:r>
      <w:r w:rsidR="0067698D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Pr="00DE5E6E">
        <w:rPr>
          <w:rFonts w:ascii="Times New Roman" w:hAnsi="Times New Roman" w:cs="Times New Roman"/>
          <w:sz w:val="24"/>
          <w:szCs w:val="24"/>
        </w:rPr>
        <w:t xml:space="preserve">tomou um vulto que seria impossível </w:t>
      </w:r>
      <w:r w:rsidR="003C1BD4" w:rsidRPr="00DE5E6E">
        <w:rPr>
          <w:rFonts w:ascii="Times New Roman" w:hAnsi="Times New Roman" w:cs="Times New Roman"/>
          <w:sz w:val="24"/>
          <w:szCs w:val="24"/>
        </w:rPr>
        <w:t>medir. O</w:t>
      </w:r>
      <w:r w:rsidRPr="00DE5E6E">
        <w:rPr>
          <w:rFonts w:ascii="Times New Roman" w:hAnsi="Times New Roman" w:cs="Times New Roman"/>
          <w:sz w:val="24"/>
          <w:szCs w:val="24"/>
        </w:rPr>
        <w:t xml:space="preserve">s objetos da ciência </w:t>
      </w:r>
      <w:r w:rsidR="00CD4D64" w:rsidRPr="00DE5E6E">
        <w:rPr>
          <w:rFonts w:ascii="Times New Roman" w:hAnsi="Times New Roman" w:cs="Times New Roman"/>
          <w:sz w:val="24"/>
          <w:szCs w:val="24"/>
        </w:rPr>
        <w:t>invadiram a</w:t>
      </w:r>
      <w:r w:rsidRPr="00DE5E6E">
        <w:rPr>
          <w:rFonts w:ascii="Times New Roman" w:hAnsi="Times New Roman" w:cs="Times New Roman"/>
          <w:sz w:val="24"/>
          <w:szCs w:val="24"/>
        </w:rPr>
        <w:t xml:space="preserve"> vida </w:t>
      </w:r>
      <w:r w:rsidR="00AD5E60" w:rsidRPr="00DE5E6E">
        <w:rPr>
          <w:rFonts w:ascii="Times New Roman" w:hAnsi="Times New Roman" w:cs="Times New Roman"/>
          <w:sz w:val="24"/>
          <w:szCs w:val="24"/>
        </w:rPr>
        <w:t>moderna</w:t>
      </w:r>
      <w:r w:rsidRPr="00DE5E6E">
        <w:rPr>
          <w:rFonts w:ascii="Times New Roman" w:hAnsi="Times New Roman" w:cs="Times New Roman"/>
          <w:sz w:val="24"/>
          <w:szCs w:val="24"/>
        </w:rPr>
        <w:t xml:space="preserve">. Nas </w:t>
      </w:r>
      <w:r w:rsidR="004D12AF" w:rsidRPr="00DE5E6E">
        <w:rPr>
          <w:rFonts w:ascii="Times New Roman" w:hAnsi="Times New Roman" w:cs="Times New Roman"/>
          <w:sz w:val="24"/>
          <w:szCs w:val="24"/>
        </w:rPr>
        <w:t xml:space="preserve">últimas </w:t>
      </w:r>
      <w:r w:rsidRPr="00DE5E6E">
        <w:rPr>
          <w:rFonts w:ascii="Times New Roman" w:hAnsi="Times New Roman" w:cs="Times New Roman"/>
          <w:sz w:val="24"/>
          <w:szCs w:val="24"/>
        </w:rPr>
        <w:t>décadas</w:t>
      </w:r>
      <w:r w:rsidR="004D12AF" w:rsidRPr="00DE5E6E">
        <w:rPr>
          <w:rFonts w:ascii="Times New Roman" w:hAnsi="Times New Roman" w:cs="Times New Roman"/>
          <w:sz w:val="24"/>
          <w:szCs w:val="24"/>
        </w:rPr>
        <w:t>,</w:t>
      </w:r>
      <w:r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0B0DB7" w:rsidRPr="00DE5E6E">
        <w:rPr>
          <w:rFonts w:ascii="Times New Roman" w:hAnsi="Times New Roman" w:cs="Times New Roman"/>
          <w:sz w:val="24"/>
          <w:szCs w:val="24"/>
        </w:rPr>
        <w:t xml:space="preserve">a chegada </w:t>
      </w:r>
      <w:r w:rsidR="003C1BD4" w:rsidRPr="00DE5E6E">
        <w:rPr>
          <w:rFonts w:ascii="Times New Roman" w:hAnsi="Times New Roman" w:cs="Times New Roman"/>
          <w:sz w:val="24"/>
          <w:szCs w:val="24"/>
        </w:rPr>
        <w:t xml:space="preserve">dos computadores </w:t>
      </w:r>
      <w:r w:rsidR="004D12AF" w:rsidRPr="00DE5E6E">
        <w:rPr>
          <w:rFonts w:ascii="Times New Roman" w:hAnsi="Times New Roman" w:cs="Times New Roman"/>
          <w:sz w:val="24"/>
          <w:szCs w:val="24"/>
        </w:rPr>
        <w:t xml:space="preserve">seguida </w:t>
      </w:r>
      <w:r w:rsidRPr="00DE5E6E">
        <w:rPr>
          <w:rFonts w:ascii="Times New Roman" w:hAnsi="Times New Roman" w:cs="Times New Roman"/>
          <w:sz w:val="24"/>
          <w:szCs w:val="24"/>
        </w:rPr>
        <w:t xml:space="preserve">das </w:t>
      </w:r>
      <w:r w:rsidR="00F766B9" w:rsidRPr="00DE5E6E">
        <w:rPr>
          <w:rFonts w:ascii="Times New Roman" w:hAnsi="Times New Roman" w:cs="Times New Roman"/>
          <w:sz w:val="24"/>
          <w:szCs w:val="24"/>
        </w:rPr>
        <w:t>mídias sociais</w:t>
      </w:r>
      <w:r w:rsidRPr="00DE5E6E">
        <w:rPr>
          <w:rFonts w:ascii="Times New Roman" w:hAnsi="Times New Roman" w:cs="Times New Roman"/>
          <w:sz w:val="24"/>
          <w:szCs w:val="24"/>
        </w:rPr>
        <w:t xml:space="preserve"> possibilitou ao homem um acesso a lugares e coisas que ele jamais imaginaria.</w:t>
      </w:r>
      <w:r w:rsidR="003C1BD4" w:rsidRPr="00DE5E6E">
        <w:rPr>
          <w:rFonts w:ascii="Times New Roman" w:hAnsi="Times New Roman" w:cs="Times New Roman"/>
          <w:sz w:val="24"/>
          <w:szCs w:val="24"/>
        </w:rPr>
        <w:t xml:space="preserve"> N</w:t>
      </w:r>
      <w:r w:rsidRPr="00DE5E6E">
        <w:rPr>
          <w:rFonts w:ascii="Times New Roman" w:hAnsi="Times New Roman" w:cs="Times New Roman"/>
          <w:sz w:val="24"/>
          <w:szCs w:val="24"/>
        </w:rPr>
        <w:t xml:space="preserve">ão existem mais espaços </w:t>
      </w:r>
      <w:r w:rsidR="00EA3948" w:rsidRPr="00DE5E6E">
        <w:rPr>
          <w:rFonts w:ascii="Times New Roman" w:hAnsi="Times New Roman" w:cs="Times New Roman"/>
          <w:sz w:val="24"/>
          <w:szCs w:val="24"/>
        </w:rPr>
        <w:t>inatingíveis</w:t>
      </w:r>
      <w:r w:rsidR="001D09C3" w:rsidRPr="00DE5E6E">
        <w:rPr>
          <w:rFonts w:ascii="Times New Roman" w:hAnsi="Times New Roman" w:cs="Times New Roman"/>
          <w:sz w:val="24"/>
          <w:szCs w:val="24"/>
        </w:rPr>
        <w:t xml:space="preserve">. </w:t>
      </w:r>
      <w:r w:rsidR="0033502E" w:rsidRPr="00DE5E6E">
        <w:rPr>
          <w:rFonts w:ascii="Times New Roman" w:hAnsi="Times New Roman" w:cs="Times New Roman"/>
          <w:sz w:val="24"/>
          <w:szCs w:val="24"/>
        </w:rPr>
        <w:t>P</w:t>
      </w:r>
      <w:r w:rsidR="004F0E79" w:rsidRPr="00DE5E6E">
        <w:rPr>
          <w:rFonts w:ascii="Times New Roman" w:hAnsi="Times New Roman" w:cs="Times New Roman"/>
          <w:sz w:val="24"/>
          <w:szCs w:val="24"/>
        </w:rPr>
        <w:t>aradoxalmente</w:t>
      </w:r>
      <w:r w:rsidR="004D12AF" w:rsidRPr="00DE5E6E">
        <w:rPr>
          <w:rFonts w:ascii="Times New Roman" w:hAnsi="Times New Roman" w:cs="Times New Roman"/>
          <w:sz w:val="24"/>
          <w:szCs w:val="24"/>
        </w:rPr>
        <w:t>,</w:t>
      </w:r>
      <w:r w:rsidR="004F0E79" w:rsidRPr="00DE5E6E">
        <w:rPr>
          <w:rFonts w:ascii="Times New Roman" w:hAnsi="Times New Roman" w:cs="Times New Roman"/>
          <w:sz w:val="24"/>
          <w:szCs w:val="24"/>
        </w:rPr>
        <w:t xml:space="preserve"> é n</w:t>
      </w:r>
      <w:r w:rsidR="00D45DEF" w:rsidRPr="00DE5E6E">
        <w:rPr>
          <w:rFonts w:ascii="Times New Roman" w:hAnsi="Times New Roman" w:cs="Times New Roman"/>
          <w:sz w:val="24"/>
          <w:szCs w:val="24"/>
        </w:rPr>
        <w:t xml:space="preserve">esse universo </w:t>
      </w:r>
      <w:r w:rsidR="009C263C" w:rsidRPr="00DE5E6E">
        <w:rPr>
          <w:rFonts w:ascii="Times New Roman" w:hAnsi="Times New Roman" w:cs="Times New Roman"/>
          <w:sz w:val="24"/>
          <w:szCs w:val="24"/>
        </w:rPr>
        <w:t>inundad</w:t>
      </w:r>
      <w:r w:rsidR="00D45DEF" w:rsidRPr="00DE5E6E">
        <w:rPr>
          <w:rFonts w:ascii="Times New Roman" w:hAnsi="Times New Roman" w:cs="Times New Roman"/>
          <w:sz w:val="24"/>
          <w:szCs w:val="24"/>
        </w:rPr>
        <w:t>o</w:t>
      </w:r>
      <w:r w:rsidR="009C263C" w:rsidRPr="00DE5E6E">
        <w:rPr>
          <w:rFonts w:ascii="Times New Roman" w:hAnsi="Times New Roman" w:cs="Times New Roman"/>
          <w:sz w:val="24"/>
          <w:szCs w:val="24"/>
        </w:rPr>
        <w:t xml:space="preserve"> pela</w:t>
      </w:r>
      <w:r w:rsidR="00DF1DA9" w:rsidRPr="00DE5E6E">
        <w:rPr>
          <w:rFonts w:ascii="Times New Roman" w:hAnsi="Times New Roman" w:cs="Times New Roman"/>
          <w:sz w:val="24"/>
          <w:szCs w:val="24"/>
        </w:rPr>
        <w:t>s</w:t>
      </w:r>
      <w:r w:rsidR="009C263C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055455" w:rsidRPr="00DE5E6E">
        <w:rPr>
          <w:rFonts w:ascii="Times New Roman" w:hAnsi="Times New Roman" w:cs="Times New Roman"/>
          <w:sz w:val="24"/>
          <w:szCs w:val="24"/>
        </w:rPr>
        <w:t>telas</w:t>
      </w:r>
      <w:r w:rsidR="004F0E79" w:rsidRPr="00DE5E6E">
        <w:rPr>
          <w:rFonts w:ascii="Times New Roman" w:hAnsi="Times New Roman" w:cs="Times New Roman"/>
          <w:sz w:val="24"/>
          <w:szCs w:val="24"/>
        </w:rPr>
        <w:t>,</w:t>
      </w:r>
      <w:r w:rsidR="00055455" w:rsidRPr="00DE5E6E">
        <w:rPr>
          <w:rFonts w:ascii="Times New Roman" w:hAnsi="Times New Roman" w:cs="Times New Roman"/>
          <w:sz w:val="24"/>
          <w:szCs w:val="24"/>
        </w:rPr>
        <w:t xml:space="preserve"> que nos </w:t>
      </w:r>
      <w:r w:rsidR="00D45DEF" w:rsidRPr="00DE5E6E">
        <w:rPr>
          <w:rFonts w:ascii="Times New Roman" w:hAnsi="Times New Roman" w:cs="Times New Roman"/>
          <w:sz w:val="24"/>
          <w:szCs w:val="24"/>
        </w:rPr>
        <w:t>conectam em tempo real com o outro</w:t>
      </w:r>
      <w:r w:rsidR="00925575" w:rsidRPr="00DE5E6E">
        <w:rPr>
          <w:rFonts w:ascii="Times New Roman" w:hAnsi="Times New Roman" w:cs="Times New Roman"/>
          <w:sz w:val="24"/>
          <w:szCs w:val="24"/>
        </w:rPr>
        <w:t>,</w:t>
      </w:r>
      <w:r w:rsidR="00D45DEF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4F0E79" w:rsidRPr="00DE5E6E">
        <w:rPr>
          <w:rFonts w:ascii="Times New Roman" w:hAnsi="Times New Roman" w:cs="Times New Roman"/>
          <w:sz w:val="24"/>
          <w:szCs w:val="24"/>
        </w:rPr>
        <w:t xml:space="preserve">que constatamos que os homens </w:t>
      </w:r>
      <w:r w:rsidR="004D5B02" w:rsidRPr="00DE5E6E">
        <w:rPr>
          <w:rFonts w:ascii="Times New Roman" w:hAnsi="Times New Roman" w:cs="Times New Roman"/>
          <w:sz w:val="24"/>
          <w:szCs w:val="24"/>
        </w:rPr>
        <w:t>não estão menos sozinho</w:t>
      </w:r>
      <w:r w:rsidR="00AC39E1" w:rsidRPr="00DE5E6E">
        <w:rPr>
          <w:rFonts w:ascii="Times New Roman" w:hAnsi="Times New Roman" w:cs="Times New Roman"/>
          <w:sz w:val="24"/>
          <w:szCs w:val="24"/>
        </w:rPr>
        <w:t>s</w:t>
      </w:r>
      <w:r w:rsidR="0033502E" w:rsidRPr="00DE5E6E">
        <w:rPr>
          <w:rFonts w:ascii="Times New Roman" w:hAnsi="Times New Roman" w:cs="Times New Roman"/>
          <w:sz w:val="24"/>
          <w:szCs w:val="24"/>
        </w:rPr>
        <w:t>. Ao</w:t>
      </w:r>
      <w:r w:rsidR="004D5B02" w:rsidRPr="00DE5E6E">
        <w:rPr>
          <w:rFonts w:ascii="Times New Roman" w:hAnsi="Times New Roman" w:cs="Times New Roman"/>
          <w:sz w:val="24"/>
          <w:szCs w:val="24"/>
        </w:rPr>
        <w:t xml:space="preserve"> contrário</w:t>
      </w:r>
      <w:r w:rsidR="001D09C3" w:rsidRPr="00DE5E6E">
        <w:rPr>
          <w:rFonts w:ascii="Times New Roman" w:hAnsi="Times New Roman" w:cs="Times New Roman"/>
          <w:sz w:val="24"/>
          <w:szCs w:val="24"/>
        </w:rPr>
        <w:t>,</w:t>
      </w:r>
      <w:r w:rsidR="004D5B02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0B0DB7" w:rsidRPr="00DE5E6E">
        <w:rPr>
          <w:rFonts w:ascii="Times New Roman" w:hAnsi="Times New Roman" w:cs="Times New Roman"/>
          <w:sz w:val="24"/>
          <w:szCs w:val="24"/>
        </w:rPr>
        <w:t>os</w:t>
      </w:r>
      <w:r w:rsidR="004F0E79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2D1CA9" w:rsidRPr="00DE5E6E">
        <w:rPr>
          <w:rFonts w:ascii="Times New Roman" w:hAnsi="Times New Roman" w:cs="Times New Roman"/>
          <w:i/>
          <w:sz w:val="24"/>
          <w:szCs w:val="24"/>
        </w:rPr>
        <w:t>smartphones</w:t>
      </w:r>
      <w:r w:rsidR="002D1CA9" w:rsidRPr="00DE5E6E">
        <w:rPr>
          <w:rFonts w:ascii="Times New Roman" w:hAnsi="Times New Roman" w:cs="Times New Roman"/>
          <w:sz w:val="24"/>
          <w:szCs w:val="24"/>
        </w:rPr>
        <w:t xml:space="preserve"> e os </w:t>
      </w:r>
      <w:r w:rsidR="00CB317B" w:rsidRPr="00DE5E6E">
        <w:rPr>
          <w:rFonts w:ascii="Times New Roman" w:hAnsi="Times New Roman" w:cs="Times New Roman"/>
          <w:i/>
          <w:sz w:val="24"/>
          <w:szCs w:val="24"/>
        </w:rPr>
        <w:t>tablets</w:t>
      </w:r>
      <w:r w:rsidR="00CB317B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4D12AF" w:rsidRPr="00DE5E6E">
        <w:rPr>
          <w:rFonts w:ascii="Times New Roman" w:hAnsi="Times New Roman" w:cs="Times New Roman"/>
          <w:sz w:val="24"/>
          <w:szCs w:val="24"/>
        </w:rPr>
        <w:t>―</w:t>
      </w:r>
      <w:r w:rsidR="00CB317B" w:rsidRPr="00DE5E6E">
        <w:rPr>
          <w:rFonts w:ascii="Times New Roman" w:hAnsi="Times New Roman" w:cs="Times New Roman"/>
          <w:sz w:val="24"/>
          <w:szCs w:val="24"/>
        </w:rPr>
        <w:t xml:space="preserve"> extensão</w:t>
      </w:r>
      <w:r w:rsidR="0038534E" w:rsidRPr="00DE5E6E">
        <w:rPr>
          <w:rFonts w:ascii="Times New Roman" w:hAnsi="Times New Roman" w:cs="Times New Roman"/>
          <w:sz w:val="24"/>
          <w:szCs w:val="24"/>
        </w:rPr>
        <w:t xml:space="preserve"> dos </w:t>
      </w:r>
      <w:r w:rsidR="002D1CA9" w:rsidRPr="00DE5E6E">
        <w:rPr>
          <w:rFonts w:ascii="Times New Roman" w:hAnsi="Times New Roman" w:cs="Times New Roman"/>
          <w:sz w:val="24"/>
          <w:szCs w:val="24"/>
        </w:rPr>
        <w:t>noss</w:t>
      </w:r>
      <w:r w:rsidR="007429E1" w:rsidRPr="00DE5E6E">
        <w:rPr>
          <w:rFonts w:ascii="Times New Roman" w:hAnsi="Times New Roman" w:cs="Times New Roman"/>
          <w:sz w:val="24"/>
          <w:szCs w:val="24"/>
        </w:rPr>
        <w:t>os corpos</w:t>
      </w:r>
      <w:r w:rsidR="0067698D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4F0E79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4D12AF" w:rsidRPr="00DE5E6E">
        <w:rPr>
          <w:rFonts w:ascii="Times New Roman" w:hAnsi="Times New Roman" w:cs="Times New Roman"/>
          <w:sz w:val="24"/>
          <w:szCs w:val="24"/>
        </w:rPr>
        <w:t>―</w:t>
      </w:r>
      <w:r w:rsidR="004F0E79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722C8B" w:rsidRPr="00DE5E6E">
        <w:rPr>
          <w:rFonts w:ascii="Times New Roman" w:hAnsi="Times New Roman" w:cs="Times New Roman"/>
          <w:sz w:val="24"/>
          <w:szCs w:val="24"/>
        </w:rPr>
        <w:t>su</w:t>
      </w:r>
      <w:r w:rsidR="009C263C" w:rsidRPr="00DE5E6E">
        <w:rPr>
          <w:rFonts w:ascii="Times New Roman" w:hAnsi="Times New Roman" w:cs="Times New Roman"/>
          <w:sz w:val="24"/>
          <w:szCs w:val="24"/>
        </w:rPr>
        <w:t>rgem como</w:t>
      </w:r>
      <w:r w:rsidR="00AC39E1" w:rsidRPr="00DE5E6E">
        <w:rPr>
          <w:rFonts w:ascii="Times New Roman" w:hAnsi="Times New Roman" w:cs="Times New Roman"/>
          <w:sz w:val="24"/>
          <w:szCs w:val="24"/>
        </w:rPr>
        <w:t xml:space="preserve"> novo</w:t>
      </w:r>
      <w:r w:rsidR="002D1CA9" w:rsidRPr="00DE5E6E">
        <w:rPr>
          <w:rFonts w:ascii="Times New Roman" w:hAnsi="Times New Roman" w:cs="Times New Roman"/>
          <w:sz w:val="24"/>
          <w:szCs w:val="24"/>
        </w:rPr>
        <w:t xml:space="preserve">s </w:t>
      </w:r>
      <w:r w:rsidR="00AC39E1" w:rsidRPr="00DE5E6E">
        <w:rPr>
          <w:rFonts w:ascii="Times New Roman" w:hAnsi="Times New Roman" w:cs="Times New Roman"/>
          <w:sz w:val="24"/>
          <w:szCs w:val="24"/>
        </w:rPr>
        <w:t xml:space="preserve">parceiros  aos </w:t>
      </w:r>
      <w:r w:rsidR="00722C8B" w:rsidRPr="00DE5E6E">
        <w:rPr>
          <w:rFonts w:ascii="Times New Roman" w:hAnsi="Times New Roman" w:cs="Times New Roman"/>
          <w:sz w:val="24"/>
          <w:szCs w:val="24"/>
        </w:rPr>
        <w:t>quais</w:t>
      </w:r>
      <w:r w:rsidR="0038534E" w:rsidRPr="00DE5E6E">
        <w:rPr>
          <w:rFonts w:ascii="Times New Roman" w:hAnsi="Times New Roman" w:cs="Times New Roman"/>
          <w:sz w:val="24"/>
          <w:szCs w:val="24"/>
        </w:rPr>
        <w:t xml:space="preserve"> os homens se ligam </w:t>
      </w:r>
      <w:r w:rsidR="00722C8B" w:rsidRPr="00DE5E6E">
        <w:rPr>
          <w:rFonts w:ascii="Times New Roman" w:hAnsi="Times New Roman" w:cs="Times New Roman"/>
          <w:sz w:val="24"/>
          <w:szCs w:val="24"/>
        </w:rPr>
        <w:t xml:space="preserve">cada vez mais, </w:t>
      </w:r>
      <w:r w:rsidR="004F0E79" w:rsidRPr="00DE5E6E">
        <w:rPr>
          <w:rFonts w:ascii="Times New Roman" w:hAnsi="Times New Roman" w:cs="Times New Roman"/>
          <w:sz w:val="24"/>
          <w:szCs w:val="24"/>
        </w:rPr>
        <w:t xml:space="preserve">favorecendo </w:t>
      </w:r>
      <w:r w:rsidR="0038534E" w:rsidRPr="00DE5E6E">
        <w:rPr>
          <w:rFonts w:ascii="Times New Roman" w:hAnsi="Times New Roman" w:cs="Times New Roman"/>
          <w:sz w:val="24"/>
          <w:szCs w:val="24"/>
        </w:rPr>
        <w:t xml:space="preserve">a reiteração do gozo de </w:t>
      </w:r>
      <w:r w:rsidR="0038534E" w:rsidRPr="00DE5E6E">
        <w:rPr>
          <w:rFonts w:ascii="Times New Roman" w:hAnsi="Times New Roman" w:cs="Times New Roman"/>
          <w:i/>
          <w:sz w:val="24"/>
          <w:szCs w:val="24"/>
        </w:rPr>
        <w:t>“l’</w:t>
      </w:r>
      <w:r w:rsidR="00BC57E2" w:rsidRPr="00DE5E6E">
        <w:rPr>
          <w:rFonts w:ascii="Times New Roman" w:hAnsi="Times New Roman" w:cs="Times New Roman"/>
          <w:i/>
          <w:sz w:val="24"/>
          <w:szCs w:val="24"/>
        </w:rPr>
        <w:t>Un</w:t>
      </w:r>
      <w:r w:rsidR="0038534E" w:rsidRPr="00DE5E6E">
        <w:rPr>
          <w:rFonts w:ascii="Times New Roman" w:hAnsi="Times New Roman" w:cs="Times New Roman"/>
          <w:i/>
          <w:sz w:val="24"/>
          <w:szCs w:val="24"/>
        </w:rPr>
        <w:t xml:space="preserve"> tout seul”</w:t>
      </w:r>
      <w:r w:rsidR="0038534E" w:rsidRPr="00DE5E6E">
        <w:rPr>
          <w:rFonts w:ascii="Times New Roman" w:hAnsi="Times New Roman" w:cs="Times New Roman"/>
          <w:sz w:val="24"/>
          <w:szCs w:val="24"/>
        </w:rPr>
        <w:t>.</w:t>
      </w:r>
    </w:p>
    <w:p w14:paraId="6BB1A6C6" w14:textId="6D7FE6B0" w:rsidR="00F766B9" w:rsidRPr="00DE5E6E" w:rsidRDefault="00BC0E40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 xml:space="preserve">Estamos diante de um problema de toda </w:t>
      </w:r>
      <w:r w:rsidR="004D12AF" w:rsidRPr="00DE5E6E">
        <w:rPr>
          <w:rFonts w:ascii="Times New Roman" w:hAnsi="Times New Roman" w:cs="Times New Roman"/>
          <w:sz w:val="24"/>
          <w:szCs w:val="24"/>
        </w:rPr>
        <w:t xml:space="preserve">a </w:t>
      </w:r>
      <w:r w:rsidRPr="00DE5E6E">
        <w:rPr>
          <w:rFonts w:ascii="Times New Roman" w:hAnsi="Times New Roman" w:cs="Times New Roman"/>
          <w:sz w:val="24"/>
          <w:szCs w:val="24"/>
        </w:rPr>
        <w:t>sociedade humana: a dificuldade de saber q</w:t>
      </w:r>
      <w:r w:rsidR="007E394C" w:rsidRPr="00DE5E6E">
        <w:rPr>
          <w:rFonts w:ascii="Times New Roman" w:hAnsi="Times New Roman" w:cs="Times New Roman"/>
          <w:sz w:val="24"/>
          <w:szCs w:val="24"/>
        </w:rPr>
        <w:t>uanto ao sexo. P</w:t>
      </w:r>
      <w:r w:rsidRPr="00DE5E6E">
        <w:rPr>
          <w:rFonts w:ascii="Times New Roman" w:hAnsi="Times New Roman" w:cs="Times New Roman"/>
          <w:sz w:val="24"/>
          <w:szCs w:val="24"/>
        </w:rPr>
        <w:t>ois</w:t>
      </w:r>
      <w:r w:rsidR="00301AD1" w:rsidRPr="00DE5E6E">
        <w:rPr>
          <w:rFonts w:ascii="Times New Roman" w:hAnsi="Times New Roman" w:cs="Times New Roman"/>
          <w:sz w:val="24"/>
          <w:szCs w:val="24"/>
        </w:rPr>
        <w:t>,</w:t>
      </w:r>
      <w:r w:rsidRPr="00DE5E6E">
        <w:rPr>
          <w:rFonts w:ascii="Times New Roman" w:hAnsi="Times New Roman" w:cs="Times New Roman"/>
          <w:sz w:val="24"/>
          <w:szCs w:val="24"/>
        </w:rPr>
        <w:t xml:space="preserve"> diferente da solução do instinto animal, o ser humano não possui um saber sobre o que </w:t>
      </w:r>
      <w:r w:rsidR="0035145F" w:rsidRPr="00DE5E6E">
        <w:rPr>
          <w:rFonts w:ascii="Times New Roman" w:hAnsi="Times New Roman" w:cs="Times New Roman"/>
          <w:sz w:val="24"/>
          <w:szCs w:val="24"/>
        </w:rPr>
        <w:t xml:space="preserve">o </w:t>
      </w:r>
      <w:r w:rsidRPr="00DE5E6E">
        <w:rPr>
          <w:rFonts w:ascii="Times New Roman" w:hAnsi="Times New Roman" w:cs="Times New Roman"/>
          <w:sz w:val="24"/>
          <w:szCs w:val="24"/>
        </w:rPr>
        <w:t>complementa</w:t>
      </w:r>
      <w:r w:rsidR="00404C21" w:rsidRPr="00DE5E6E">
        <w:rPr>
          <w:rFonts w:ascii="Times New Roman" w:hAnsi="Times New Roman" w:cs="Times New Roman"/>
          <w:sz w:val="24"/>
          <w:szCs w:val="24"/>
        </w:rPr>
        <w:t xml:space="preserve">. </w:t>
      </w:r>
      <w:r w:rsidR="007E394C" w:rsidRPr="00DE5E6E">
        <w:rPr>
          <w:rFonts w:ascii="Times New Roman" w:hAnsi="Times New Roman" w:cs="Times New Roman"/>
          <w:sz w:val="24"/>
          <w:szCs w:val="24"/>
        </w:rPr>
        <w:t>E</w:t>
      </w:r>
      <w:r w:rsidR="004D12AF" w:rsidRPr="00DE5E6E">
        <w:rPr>
          <w:rFonts w:ascii="Times New Roman" w:hAnsi="Times New Roman" w:cs="Times New Roman"/>
          <w:sz w:val="24"/>
          <w:szCs w:val="24"/>
        </w:rPr>
        <w:t>,</w:t>
      </w:r>
      <w:r w:rsidR="007E394C" w:rsidRPr="00DE5E6E">
        <w:rPr>
          <w:rFonts w:ascii="Times New Roman" w:hAnsi="Times New Roman" w:cs="Times New Roman"/>
          <w:sz w:val="24"/>
          <w:szCs w:val="24"/>
        </w:rPr>
        <w:t xml:space="preserve"> e</w:t>
      </w:r>
      <w:r w:rsidR="00404C21" w:rsidRPr="00DE5E6E">
        <w:rPr>
          <w:rFonts w:ascii="Times New Roman" w:hAnsi="Times New Roman" w:cs="Times New Roman"/>
          <w:sz w:val="24"/>
          <w:szCs w:val="24"/>
        </w:rPr>
        <w:t>mbaraçado com a pulsão</w:t>
      </w:r>
      <w:r w:rsidR="007E394C" w:rsidRPr="00DE5E6E">
        <w:rPr>
          <w:rFonts w:ascii="Times New Roman" w:hAnsi="Times New Roman" w:cs="Times New Roman"/>
          <w:sz w:val="24"/>
          <w:szCs w:val="24"/>
        </w:rPr>
        <w:t>,</w:t>
      </w:r>
      <w:r w:rsidR="00CD4D64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404C21" w:rsidRPr="00DE5E6E">
        <w:rPr>
          <w:rFonts w:ascii="Times New Roman" w:hAnsi="Times New Roman" w:cs="Times New Roman"/>
          <w:sz w:val="24"/>
          <w:szCs w:val="24"/>
        </w:rPr>
        <w:t>encontra esse buraco. Todavia</w:t>
      </w:r>
      <w:r w:rsidR="004D12AF" w:rsidRPr="00DE5E6E">
        <w:rPr>
          <w:rFonts w:ascii="Times New Roman" w:hAnsi="Times New Roman" w:cs="Times New Roman"/>
          <w:sz w:val="24"/>
          <w:szCs w:val="24"/>
        </w:rPr>
        <w:t>,</w:t>
      </w:r>
      <w:r w:rsidR="00404C21" w:rsidRPr="00DE5E6E">
        <w:rPr>
          <w:rFonts w:ascii="Times New Roman" w:hAnsi="Times New Roman" w:cs="Times New Roman"/>
          <w:sz w:val="24"/>
          <w:szCs w:val="24"/>
        </w:rPr>
        <w:t xml:space="preserve"> esse é um problema </w:t>
      </w:r>
      <w:r w:rsidR="007E394C" w:rsidRPr="00DE5E6E">
        <w:rPr>
          <w:rFonts w:ascii="Times New Roman" w:hAnsi="Times New Roman" w:cs="Times New Roman"/>
          <w:sz w:val="24"/>
          <w:szCs w:val="24"/>
        </w:rPr>
        <w:t>com o qual prioritariamente defronta</w:t>
      </w:r>
      <w:r w:rsidR="00CF670B" w:rsidRPr="00DE5E6E">
        <w:rPr>
          <w:rFonts w:ascii="Times New Roman" w:hAnsi="Times New Roman" w:cs="Times New Roman"/>
          <w:sz w:val="24"/>
          <w:szCs w:val="24"/>
        </w:rPr>
        <w:t>m</w:t>
      </w:r>
      <w:r w:rsidR="007E394C" w:rsidRPr="00DE5E6E">
        <w:rPr>
          <w:rFonts w:ascii="Times New Roman" w:hAnsi="Times New Roman" w:cs="Times New Roman"/>
          <w:sz w:val="24"/>
          <w:szCs w:val="24"/>
        </w:rPr>
        <w:t>-se</w:t>
      </w:r>
      <w:r w:rsidR="0035145F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7E394C" w:rsidRPr="00DE5E6E">
        <w:rPr>
          <w:rFonts w:ascii="Times New Roman" w:hAnsi="Times New Roman" w:cs="Times New Roman"/>
          <w:sz w:val="24"/>
          <w:szCs w:val="24"/>
        </w:rPr>
        <w:t>o</w:t>
      </w:r>
      <w:r w:rsidR="00CF670B" w:rsidRPr="00DE5E6E">
        <w:rPr>
          <w:rFonts w:ascii="Times New Roman" w:hAnsi="Times New Roman" w:cs="Times New Roman"/>
          <w:sz w:val="24"/>
          <w:szCs w:val="24"/>
        </w:rPr>
        <w:t>s</w:t>
      </w:r>
      <w:r w:rsidR="007E394C" w:rsidRPr="00DE5E6E">
        <w:rPr>
          <w:rFonts w:ascii="Times New Roman" w:hAnsi="Times New Roman" w:cs="Times New Roman"/>
          <w:sz w:val="24"/>
          <w:szCs w:val="24"/>
        </w:rPr>
        <w:t xml:space="preserve"> adolescente</w:t>
      </w:r>
      <w:r w:rsidR="00CF670B" w:rsidRPr="00DE5E6E">
        <w:rPr>
          <w:rFonts w:ascii="Times New Roman" w:hAnsi="Times New Roman" w:cs="Times New Roman"/>
          <w:sz w:val="24"/>
          <w:szCs w:val="24"/>
        </w:rPr>
        <w:t>s</w:t>
      </w:r>
      <w:r w:rsidR="007E394C" w:rsidRPr="00DE5E6E">
        <w:rPr>
          <w:rFonts w:ascii="Times New Roman" w:hAnsi="Times New Roman" w:cs="Times New Roman"/>
          <w:sz w:val="24"/>
          <w:szCs w:val="24"/>
        </w:rPr>
        <w:t xml:space="preserve">, </w:t>
      </w:r>
      <w:r w:rsidR="00404C21" w:rsidRPr="00DE5E6E">
        <w:rPr>
          <w:rFonts w:ascii="Times New Roman" w:hAnsi="Times New Roman" w:cs="Times New Roman"/>
          <w:sz w:val="24"/>
          <w:szCs w:val="24"/>
        </w:rPr>
        <w:t>justamente por</w:t>
      </w:r>
      <w:r w:rsidR="007E394C" w:rsidRPr="00DE5E6E">
        <w:rPr>
          <w:rFonts w:ascii="Times New Roman" w:hAnsi="Times New Roman" w:cs="Times New Roman"/>
          <w:sz w:val="24"/>
          <w:szCs w:val="24"/>
        </w:rPr>
        <w:t xml:space="preserve"> ser esse</w:t>
      </w:r>
      <w:r w:rsidR="0067698D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Pr="00DE5E6E">
        <w:rPr>
          <w:rFonts w:ascii="Times New Roman" w:hAnsi="Times New Roman" w:cs="Times New Roman"/>
          <w:sz w:val="24"/>
          <w:szCs w:val="24"/>
        </w:rPr>
        <w:t>o momento</w:t>
      </w:r>
      <w:r w:rsidR="0067698D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7E394C" w:rsidRPr="00DE5E6E">
        <w:rPr>
          <w:rFonts w:ascii="Times New Roman" w:hAnsi="Times New Roman" w:cs="Times New Roman"/>
          <w:sz w:val="24"/>
          <w:szCs w:val="24"/>
        </w:rPr>
        <w:t xml:space="preserve">em </w:t>
      </w:r>
      <w:r w:rsidRPr="00DE5E6E">
        <w:rPr>
          <w:rFonts w:ascii="Times New Roman" w:hAnsi="Times New Roman" w:cs="Times New Roman"/>
          <w:sz w:val="24"/>
          <w:szCs w:val="24"/>
        </w:rPr>
        <w:t>que</w:t>
      </w:r>
      <w:r w:rsidR="007E394C" w:rsidRPr="00DE5E6E">
        <w:rPr>
          <w:rFonts w:ascii="Times New Roman" w:hAnsi="Times New Roman" w:cs="Times New Roman"/>
          <w:sz w:val="24"/>
          <w:szCs w:val="24"/>
        </w:rPr>
        <w:t xml:space="preserve"> ele</w:t>
      </w:r>
      <w:r w:rsidR="00301AD1" w:rsidRPr="00DE5E6E">
        <w:rPr>
          <w:rFonts w:ascii="Times New Roman" w:hAnsi="Times New Roman" w:cs="Times New Roman"/>
          <w:sz w:val="24"/>
          <w:szCs w:val="24"/>
        </w:rPr>
        <w:t>s</w:t>
      </w:r>
      <w:r w:rsidR="0067698D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Pr="00DE5E6E">
        <w:rPr>
          <w:rFonts w:ascii="Times New Roman" w:hAnsi="Times New Roman" w:cs="Times New Roman"/>
          <w:sz w:val="24"/>
          <w:szCs w:val="24"/>
        </w:rPr>
        <w:t>deve</w:t>
      </w:r>
      <w:r w:rsidR="00301AD1" w:rsidRPr="00DE5E6E">
        <w:rPr>
          <w:rFonts w:ascii="Times New Roman" w:hAnsi="Times New Roman" w:cs="Times New Roman"/>
          <w:sz w:val="24"/>
          <w:szCs w:val="24"/>
        </w:rPr>
        <w:t>m</w:t>
      </w:r>
      <w:r w:rsidR="0067698D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7E394C" w:rsidRPr="00DE5E6E">
        <w:rPr>
          <w:rFonts w:ascii="Times New Roman" w:hAnsi="Times New Roman" w:cs="Times New Roman"/>
          <w:sz w:val="24"/>
          <w:szCs w:val="24"/>
        </w:rPr>
        <w:t>afastar-se</w:t>
      </w:r>
      <w:r w:rsidR="001D68E9" w:rsidRPr="00DE5E6E">
        <w:rPr>
          <w:rFonts w:ascii="Times New Roman" w:hAnsi="Times New Roman" w:cs="Times New Roman"/>
          <w:sz w:val="24"/>
          <w:szCs w:val="24"/>
        </w:rPr>
        <w:t xml:space="preserve"> de seu corpo de criança e das palavras de sua infância para decidir</w:t>
      </w:r>
      <w:r w:rsidR="004D12AF" w:rsidRPr="00DE5E6E">
        <w:rPr>
          <w:rFonts w:ascii="Times New Roman" w:hAnsi="Times New Roman" w:cs="Times New Roman"/>
          <w:sz w:val="24"/>
          <w:szCs w:val="24"/>
        </w:rPr>
        <w:t>em</w:t>
      </w:r>
      <w:r w:rsidR="001D68E9" w:rsidRPr="00DE5E6E">
        <w:rPr>
          <w:rFonts w:ascii="Times New Roman" w:hAnsi="Times New Roman" w:cs="Times New Roman"/>
          <w:sz w:val="24"/>
          <w:szCs w:val="24"/>
        </w:rPr>
        <w:t xml:space="preserve"> pela escolha de seu objeto</w:t>
      </w:r>
      <w:r w:rsidR="00CD4D64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A930E9" w:rsidRPr="00DE5E6E">
        <w:rPr>
          <w:rFonts w:ascii="Times New Roman" w:hAnsi="Times New Roman" w:cs="Times New Roman"/>
          <w:sz w:val="24"/>
          <w:szCs w:val="24"/>
        </w:rPr>
        <w:t>d</w:t>
      </w:r>
      <w:r w:rsidR="00301AD1" w:rsidRPr="00DE5E6E">
        <w:rPr>
          <w:rFonts w:ascii="Times New Roman" w:hAnsi="Times New Roman" w:cs="Times New Roman"/>
          <w:sz w:val="24"/>
          <w:szCs w:val="24"/>
        </w:rPr>
        <w:t>e desejo</w:t>
      </w:r>
      <w:r w:rsidR="001D68E9" w:rsidRPr="00DE5E6E">
        <w:rPr>
          <w:rFonts w:ascii="Times New Roman" w:hAnsi="Times New Roman" w:cs="Times New Roman"/>
          <w:sz w:val="24"/>
          <w:szCs w:val="24"/>
        </w:rPr>
        <w:t>.</w:t>
      </w:r>
    </w:p>
    <w:p w14:paraId="2F883D39" w14:textId="1A90760C" w:rsidR="00BF0D7E" w:rsidRPr="00DE5E6E" w:rsidRDefault="00925575" w:rsidP="00DF1D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>Nessa hora</w:t>
      </w:r>
      <w:r w:rsidR="004D12AF" w:rsidRPr="00DE5E6E">
        <w:rPr>
          <w:rFonts w:ascii="Times New Roman" w:hAnsi="Times New Roman" w:cs="Times New Roman"/>
          <w:sz w:val="24"/>
          <w:szCs w:val="24"/>
        </w:rPr>
        <w:t>,</w:t>
      </w:r>
      <w:r w:rsidR="0035145F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1D68E9" w:rsidRPr="00DE5E6E">
        <w:rPr>
          <w:rFonts w:ascii="Times New Roman" w:hAnsi="Times New Roman" w:cs="Times New Roman"/>
          <w:sz w:val="24"/>
          <w:szCs w:val="24"/>
        </w:rPr>
        <w:t>rec</w:t>
      </w:r>
      <w:r w:rsidR="00906DEA" w:rsidRPr="00DE5E6E">
        <w:rPr>
          <w:rFonts w:ascii="Times New Roman" w:hAnsi="Times New Roman" w:cs="Times New Roman"/>
          <w:sz w:val="24"/>
          <w:szCs w:val="24"/>
        </w:rPr>
        <w:t xml:space="preserve">orrer </w:t>
      </w:r>
      <w:r w:rsidR="001D68E9" w:rsidRPr="00DE5E6E">
        <w:rPr>
          <w:rFonts w:ascii="Times New Roman" w:hAnsi="Times New Roman" w:cs="Times New Roman"/>
          <w:sz w:val="24"/>
          <w:szCs w:val="24"/>
        </w:rPr>
        <w:t>aos objetos oferecidos pela técnica pode</w:t>
      </w:r>
      <w:r w:rsidR="00906DEA" w:rsidRPr="00DE5E6E">
        <w:rPr>
          <w:rFonts w:ascii="Times New Roman" w:hAnsi="Times New Roman" w:cs="Times New Roman"/>
          <w:sz w:val="24"/>
          <w:szCs w:val="24"/>
        </w:rPr>
        <w:t xml:space="preserve"> tanto favorecer um encontro possível com o </w:t>
      </w:r>
      <w:r w:rsidR="000B0DB7" w:rsidRPr="00DE5E6E">
        <w:rPr>
          <w:rFonts w:ascii="Times New Roman" w:hAnsi="Times New Roman" w:cs="Times New Roman"/>
          <w:sz w:val="24"/>
          <w:szCs w:val="24"/>
        </w:rPr>
        <w:t>O</w:t>
      </w:r>
      <w:r w:rsidR="00906DEA" w:rsidRPr="00DE5E6E">
        <w:rPr>
          <w:rFonts w:ascii="Times New Roman" w:hAnsi="Times New Roman" w:cs="Times New Roman"/>
          <w:sz w:val="24"/>
          <w:szCs w:val="24"/>
        </w:rPr>
        <w:t>utro sexo</w:t>
      </w:r>
      <w:r w:rsidR="000B0DB7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4D12AF" w:rsidRPr="00DE5E6E">
        <w:rPr>
          <w:rFonts w:ascii="Times New Roman" w:hAnsi="Times New Roman" w:cs="Times New Roman"/>
          <w:sz w:val="24"/>
          <w:szCs w:val="24"/>
        </w:rPr>
        <w:t>―</w:t>
      </w:r>
      <w:r w:rsidR="0067698D" w:rsidRPr="00DE5E6E">
        <w:rPr>
          <w:rFonts w:ascii="Times New Roman" w:hAnsi="Times New Roman" w:cs="Times New Roman"/>
          <w:sz w:val="24"/>
          <w:szCs w:val="24"/>
        </w:rPr>
        <w:t xml:space="preserve"> conforme nos disse um jovem: “</w:t>
      </w:r>
      <w:r w:rsidR="0043665C" w:rsidRPr="00DE5E6E">
        <w:rPr>
          <w:rFonts w:ascii="Times New Roman" w:hAnsi="Times New Roman" w:cs="Times New Roman"/>
          <w:sz w:val="24"/>
          <w:szCs w:val="24"/>
        </w:rPr>
        <w:t>a rede social serve a um cara que é mais tímido</w:t>
      </w:r>
      <w:r w:rsidR="0035145F" w:rsidRPr="00DE5E6E">
        <w:rPr>
          <w:rFonts w:ascii="Times New Roman" w:hAnsi="Times New Roman" w:cs="Times New Roman"/>
          <w:sz w:val="24"/>
          <w:szCs w:val="24"/>
        </w:rPr>
        <w:t>”</w:t>
      </w:r>
      <w:r w:rsidR="004D12AF" w:rsidRPr="00DE5E6E">
        <w:rPr>
          <w:rFonts w:ascii="Times New Roman" w:hAnsi="Times New Roman" w:cs="Times New Roman"/>
          <w:sz w:val="24"/>
          <w:szCs w:val="24"/>
        </w:rPr>
        <w:t xml:space="preserve"> ―</w:t>
      </w:r>
      <w:r w:rsidR="00DF1DA9" w:rsidRPr="00DE5E6E">
        <w:rPr>
          <w:rFonts w:ascii="Times New Roman" w:hAnsi="Times New Roman" w:cs="Times New Roman"/>
          <w:sz w:val="24"/>
          <w:szCs w:val="24"/>
        </w:rPr>
        <w:t>, c</w:t>
      </w:r>
      <w:r w:rsidR="00CF670B" w:rsidRPr="00DE5E6E">
        <w:rPr>
          <w:rFonts w:ascii="Times New Roman" w:hAnsi="Times New Roman" w:cs="Times New Roman"/>
          <w:sz w:val="24"/>
          <w:szCs w:val="24"/>
        </w:rPr>
        <w:t xml:space="preserve">omo </w:t>
      </w:r>
      <w:r w:rsidR="00592547" w:rsidRPr="00DE5E6E">
        <w:rPr>
          <w:rFonts w:ascii="Times New Roman" w:hAnsi="Times New Roman" w:cs="Times New Roman"/>
          <w:sz w:val="24"/>
          <w:szCs w:val="24"/>
        </w:rPr>
        <w:t xml:space="preserve">afastar os adolescentes </w:t>
      </w:r>
      <w:r w:rsidR="00CF670B" w:rsidRPr="00DE5E6E">
        <w:rPr>
          <w:rFonts w:ascii="Times New Roman" w:hAnsi="Times New Roman" w:cs="Times New Roman"/>
          <w:sz w:val="24"/>
          <w:szCs w:val="24"/>
        </w:rPr>
        <w:t>para um turbilhão que os exilam cada vez mais do Outro</w:t>
      </w:r>
      <w:r w:rsidR="00DF1DA9" w:rsidRPr="00DE5E6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592547" w:rsidRPr="00DE5E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670B" w:rsidRPr="00DE5E6E">
        <w:rPr>
          <w:rFonts w:ascii="Times New Roman" w:hAnsi="Times New Roman" w:cs="Times New Roman"/>
          <w:sz w:val="24"/>
          <w:szCs w:val="24"/>
        </w:rPr>
        <w:t>Miller</w:t>
      </w:r>
      <w:r w:rsidR="008554E4" w:rsidRPr="00DE5E6E">
        <w:rPr>
          <w:rFonts w:ascii="Times New Roman" w:hAnsi="Times New Roman" w:cs="Times New Roman"/>
          <w:sz w:val="24"/>
          <w:szCs w:val="24"/>
        </w:rPr>
        <w:t>,</w:t>
      </w:r>
      <w:r w:rsidR="00B96A9D" w:rsidRPr="00DE5E6E">
        <w:rPr>
          <w:rFonts w:ascii="Times New Roman" w:hAnsi="Times New Roman" w:cs="Times New Roman"/>
          <w:sz w:val="24"/>
          <w:szCs w:val="24"/>
        </w:rPr>
        <w:t xml:space="preserve"> em seu texto</w:t>
      </w:r>
      <w:r w:rsidR="00474A29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B96A9D" w:rsidRPr="00DE5E6E">
        <w:rPr>
          <w:rFonts w:ascii="Times New Roman" w:hAnsi="Times New Roman" w:cs="Times New Roman"/>
          <w:i/>
          <w:sz w:val="24"/>
          <w:szCs w:val="24"/>
        </w:rPr>
        <w:t>Em direção a adolescência</w:t>
      </w:r>
      <w:r w:rsidR="00592547" w:rsidRPr="00DE5E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54E4" w:rsidRPr="00DE5E6E">
        <w:rPr>
          <w:rFonts w:ascii="Times New Roman" w:hAnsi="Times New Roman" w:cs="Times New Roman"/>
          <w:sz w:val="24"/>
          <w:szCs w:val="24"/>
        </w:rPr>
        <w:t xml:space="preserve"> (2015),</w:t>
      </w:r>
      <w:r w:rsidR="0067698D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5023FE" w:rsidRPr="00DE5E6E">
        <w:rPr>
          <w:rFonts w:ascii="Times New Roman" w:hAnsi="Times New Roman" w:cs="Times New Roman"/>
          <w:sz w:val="24"/>
          <w:szCs w:val="24"/>
        </w:rPr>
        <w:t xml:space="preserve">ao afirmar que os </w:t>
      </w:r>
      <w:r w:rsidR="005C445A" w:rsidRPr="00DE5E6E">
        <w:rPr>
          <w:rFonts w:ascii="Times New Roman" w:hAnsi="Times New Roman" w:cs="Times New Roman"/>
          <w:sz w:val="24"/>
          <w:szCs w:val="24"/>
        </w:rPr>
        <w:t>jovens</w:t>
      </w:r>
      <w:r w:rsidR="005023FE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5C445A" w:rsidRPr="00DE5E6E">
        <w:rPr>
          <w:rFonts w:ascii="Times New Roman" w:hAnsi="Times New Roman" w:cs="Times New Roman"/>
          <w:sz w:val="24"/>
          <w:szCs w:val="24"/>
        </w:rPr>
        <w:t>modernos</w:t>
      </w:r>
      <w:r w:rsidR="00592547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5C445A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5023FE" w:rsidRPr="00DE5E6E">
        <w:rPr>
          <w:rFonts w:ascii="Times New Roman" w:hAnsi="Times New Roman" w:cs="Times New Roman"/>
          <w:sz w:val="24"/>
          <w:szCs w:val="24"/>
        </w:rPr>
        <w:t>padecem mais da incidência do mundo vir</w:t>
      </w:r>
      <w:r w:rsidR="00DF1DA9" w:rsidRPr="00DE5E6E">
        <w:rPr>
          <w:rFonts w:ascii="Times New Roman" w:hAnsi="Times New Roman" w:cs="Times New Roman"/>
          <w:sz w:val="24"/>
          <w:szCs w:val="24"/>
        </w:rPr>
        <w:t xml:space="preserve">tual do que aqueles de gerações </w:t>
      </w:r>
      <w:r w:rsidR="005023FE" w:rsidRPr="00DE5E6E">
        <w:rPr>
          <w:rFonts w:ascii="Times New Roman" w:hAnsi="Times New Roman" w:cs="Times New Roman"/>
          <w:sz w:val="24"/>
          <w:szCs w:val="24"/>
        </w:rPr>
        <w:t xml:space="preserve">passadas, </w:t>
      </w:r>
      <w:r w:rsidR="004172B2" w:rsidRPr="00DE5E6E">
        <w:rPr>
          <w:rFonts w:ascii="Times New Roman" w:hAnsi="Times New Roman" w:cs="Times New Roman"/>
          <w:sz w:val="24"/>
          <w:szCs w:val="24"/>
        </w:rPr>
        <w:t xml:space="preserve">salienta que </w:t>
      </w:r>
      <w:r w:rsidR="00592547" w:rsidRPr="00DE5E6E">
        <w:rPr>
          <w:rFonts w:ascii="Times New Roman" w:hAnsi="Times New Roman" w:cs="Times New Roman"/>
          <w:sz w:val="24"/>
          <w:szCs w:val="24"/>
        </w:rPr>
        <w:t xml:space="preserve">se </w:t>
      </w:r>
      <w:r w:rsidR="004172B2" w:rsidRPr="00DE5E6E">
        <w:rPr>
          <w:rFonts w:ascii="Times New Roman" w:hAnsi="Times New Roman" w:cs="Times New Roman"/>
          <w:sz w:val="24"/>
          <w:szCs w:val="24"/>
        </w:rPr>
        <w:t>trata</w:t>
      </w:r>
      <w:r w:rsidR="00592547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4172B2" w:rsidRPr="00DE5E6E">
        <w:rPr>
          <w:rFonts w:ascii="Times New Roman" w:hAnsi="Times New Roman" w:cs="Times New Roman"/>
          <w:sz w:val="24"/>
          <w:szCs w:val="24"/>
        </w:rPr>
        <w:t>do resultado d</w:t>
      </w:r>
      <w:r w:rsidR="00B96A9D" w:rsidRPr="00DE5E6E">
        <w:rPr>
          <w:rFonts w:ascii="Times New Roman" w:hAnsi="Times New Roman" w:cs="Times New Roman"/>
          <w:sz w:val="24"/>
          <w:szCs w:val="24"/>
        </w:rPr>
        <w:t xml:space="preserve">o </w:t>
      </w:r>
      <w:r w:rsidR="004172B2" w:rsidRPr="00DE5E6E">
        <w:rPr>
          <w:rFonts w:ascii="Times New Roman" w:hAnsi="Times New Roman" w:cs="Times New Roman"/>
          <w:sz w:val="24"/>
          <w:szCs w:val="24"/>
        </w:rPr>
        <w:t xml:space="preserve">enfraquecimento do </w:t>
      </w:r>
      <w:r w:rsidR="00B96A9D" w:rsidRPr="00DE5E6E">
        <w:rPr>
          <w:rFonts w:ascii="Times New Roman" w:hAnsi="Times New Roman" w:cs="Times New Roman"/>
          <w:sz w:val="24"/>
          <w:szCs w:val="24"/>
        </w:rPr>
        <w:t>Nome-do-</w:t>
      </w:r>
      <w:r w:rsidR="00AB2FD1" w:rsidRPr="00DE5E6E">
        <w:rPr>
          <w:rFonts w:ascii="Times New Roman" w:hAnsi="Times New Roman" w:cs="Times New Roman"/>
          <w:sz w:val="24"/>
          <w:szCs w:val="24"/>
        </w:rPr>
        <w:t>P</w:t>
      </w:r>
      <w:r w:rsidR="00B96A9D" w:rsidRPr="00DE5E6E">
        <w:rPr>
          <w:rFonts w:ascii="Times New Roman" w:hAnsi="Times New Roman" w:cs="Times New Roman"/>
          <w:sz w:val="24"/>
          <w:szCs w:val="24"/>
        </w:rPr>
        <w:t>ai</w:t>
      </w:r>
      <w:r w:rsidR="00DF1DA9" w:rsidRPr="00DE5E6E">
        <w:rPr>
          <w:rFonts w:ascii="Times New Roman" w:hAnsi="Times New Roman" w:cs="Times New Roman"/>
          <w:sz w:val="24"/>
          <w:szCs w:val="24"/>
        </w:rPr>
        <w:t xml:space="preserve">, </w:t>
      </w:r>
      <w:r w:rsidR="005023FE" w:rsidRPr="00DE5E6E">
        <w:rPr>
          <w:rFonts w:ascii="Times New Roman" w:hAnsi="Times New Roman" w:cs="Times New Roman"/>
          <w:sz w:val="24"/>
          <w:szCs w:val="24"/>
        </w:rPr>
        <w:t>que fo</w:t>
      </w:r>
      <w:r w:rsidR="00DF1DA9" w:rsidRPr="00DE5E6E">
        <w:rPr>
          <w:rFonts w:ascii="Times New Roman" w:hAnsi="Times New Roman" w:cs="Times New Roman"/>
          <w:sz w:val="24"/>
          <w:szCs w:val="24"/>
        </w:rPr>
        <w:t>i</w:t>
      </w:r>
      <w:r w:rsidR="005023FE" w:rsidRPr="00DE5E6E">
        <w:rPr>
          <w:rFonts w:ascii="Times New Roman" w:hAnsi="Times New Roman" w:cs="Times New Roman"/>
          <w:sz w:val="24"/>
          <w:szCs w:val="24"/>
        </w:rPr>
        <w:t xml:space="preserve"> intimidado </w:t>
      </w:r>
      <w:r w:rsidR="000B0DB7" w:rsidRPr="00DE5E6E">
        <w:rPr>
          <w:rFonts w:ascii="Times New Roman" w:hAnsi="Times New Roman" w:cs="Times New Roman"/>
          <w:sz w:val="24"/>
          <w:szCs w:val="24"/>
        </w:rPr>
        <w:t>pelos</w:t>
      </w:r>
      <w:r w:rsidR="005023FE" w:rsidRPr="00DE5E6E">
        <w:rPr>
          <w:rFonts w:ascii="Times New Roman" w:hAnsi="Times New Roman" w:cs="Times New Roman"/>
          <w:sz w:val="24"/>
          <w:szCs w:val="24"/>
        </w:rPr>
        <w:t xml:space="preserve"> dispositivos de comunicação.</w:t>
      </w:r>
      <w:r w:rsidR="00B7249C" w:rsidRPr="00DE5E6E">
        <w:rPr>
          <w:rFonts w:ascii="Times New Roman" w:hAnsi="Times New Roman" w:cs="Times New Roman"/>
          <w:sz w:val="24"/>
          <w:szCs w:val="24"/>
        </w:rPr>
        <w:t xml:space="preserve"> Para ele</w:t>
      </w:r>
      <w:r w:rsidR="005C445A" w:rsidRPr="00DE5E6E">
        <w:rPr>
          <w:rFonts w:ascii="Times New Roman" w:hAnsi="Times New Roman" w:cs="Times New Roman"/>
          <w:sz w:val="24"/>
          <w:szCs w:val="24"/>
        </w:rPr>
        <w:t>,</w:t>
      </w:r>
      <w:r w:rsidR="00B7249C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5023FE" w:rsidRPr="00DE5E6E">
        <w:rPr>
          <w:rFonts w:ascii="Times New Roman" w:hAnsi="Times New Roman" w:cs="Times New Roman"/>
          <w:sz w:val="24"/>
          <w:szCs w:val="24"/>
        </w:rPr>
        <w:t>é importante destacar o desgaste sofrido pelas inst</w:t>
      </w:r>
      <w:r w:rsidR="00B7249C" w:rsidRPr="00DE5E6E">
        <w:rPr>
          <w:rFonts w:ascii="Times New Roman" w:hAnsi="Times New Roman" w:cs="Times New Roman"/>
          <w:sz w:val="24"/>
          <w:szCs w:val="24"/>
        </w:rPr>
        <w:t>â</w:t>
      </w:r>
      <w:r w:rsidR="005023FE" w:rsidRPr="00DE5E6E">
        <w:rPr>
          <w:rFonts w:ascii="Times New Roman" w:hAnsi="Times New Roman" w:cs="Times New Roman"/>
          <w:sz w:val="24"/>
          <w:szCs w:val="24"/>
        </w:rPr>
        <w:t>ncias que tinha</w:t>
      </w:r>
      <w:r w:rsidR="00B7249C" w:rsidRPr="00DE5E6E">
        <w:rPr>
          <w:rFonts w:ascii="Times New Roman" w:hAnsi="Times New Roman" w:cs="Times New Roman"/>
          <w:sz w:val="24"/>
          <w:szCs w:val="24"/>
        </w:rPr>
        <w:t>m</w:t>
      </w:r>
      <w:r w:rsidR="005023FE" w:rsidRPr="00DE5E6E">
        <w:rPr>
          <w:rFonts w:ascii="Times New Roman" w:hAnsi="Times New Roman" w:cs="Times New Roman"/>
          <w:sz w:val="24"/>
          <w:szCs w:val="24"/>
        </w:rPr>
        <w:t xml:space="preserve"> a incumbência de transmitir </w:t>
      </w:r>
      <w:r w:rsidR="00B7249C" w:rsidRPr="00DE5E6E">
        <w:rPr>
          <w:rFonts w:ascii="Times New Roman" w:hAnsi="Times New Roman" w:cs="Times New Roman"/>
          <w:sz w:val="24"/>
          <w:szCs w:val="24"/>
        </w:rPr>
        <w:t>“</w:t>
      </w:r>
      <w:r w:rsidR="005023FE" w:rsidRPr="00DE5E6E">
        <w:rPr>
          <w:rFonts w:ascii="Times New Roman" w:hAnsi="Times New Roman" w:cs="Times New Roman"/>
          <w:sz w:val="24"/>
          <w:szCs w:val="24"/>
        </w:rPr>
        <w:t xml:space="preserve">o que convém ser e </w:t>
      </w:r>
      <w:r w:rsidR="004172B2" w:rsidRPr="00DE5E6E">
        <w:rPr>
          <w:rFonts w:ascii="Times New Roman" w:hAnsi="Times New Roman" w:cs="Times New Roman"/>
          <w:sz w:val="24"/>
          <w:szCs w:val="24"/>
        </w:rPr>
        <w:t xml:space="preserve">fazer </w:t>
      </w:r>
      <w:r w:rsidR="005023FE" w:rsidRPr="00DE5E6E">
        <w:rPr>
          <w:rFonts w:ascii="Times New Roman" w:hAnsi="Times New Roman" w:cs="Times New Roman"/>
          <w:sz w:val="24"/>
          <w:szCs w:val="24"/>
        </w:rPr>
        <w:t>para ser um homem e para ser uma mulher</w:t>
      </w:r>
      <w:r w:rsidR="00150EA7" w:rsidRPr="00DE5E6E">
        <w:rPr>
          <w:rFonts w:ascii="Times New Roman" w:hAnsi="Times New Roman" w:cs="Times New Roman"/>
          <w:sz w:val="24"/>
          <w:szCs w:val="24"/>
        </w:rPr>
        <w:t>” (</w:t>
      </w:r>
      <w:r w:rsidR="004172B2" w:rsidRPr="00DE5E6E">
        <w:rPr>
          <w:rFonts w:ascii="Times New Roman" w:hAnsi="Times New Roman" w:cs="Times New Roman"/>
          <w:sz w:val="24"/>
          <w:szCs w:val="24"/>
        </w:rPr>
        <w:t>p.</w:t>
      </w:r>
      <w:r w:rsidR="004D12AF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4172B2" w:rsidRPr="00DE5E6E">
        <w:rPr>
          <w:rFonts w:ascii="Times New Roman" w:hAnsi="Times New Roman" w:cs="Times New Roman"/>
          <w:sz w:val="24"/>
          <w:szCs w:val="24"/>
        </w:rPr>
        <w:t>6)</w:t>
      </w:r>
      <w:r w:rsidR="00150EA7" w:rsidRPr="00DE5E6E">
        <w:rPr>
          <w:rFonts w:ascii="Times New Roman" w:hAnsi="Times New Roman" w:cs="Times New Roman"/>
          <w:sz w:val="24"/>
          <w:szCs w:val="24"/>
        </w:rPr>
        <w:t xml:space="preserve">. </w:t>
      </w:r>
      <w:r w:rsidR="0035145F" w:rsidRPr="00DE5E6E">
        <w:rPr>
          <w:rFonts w:ascii="Times New Roman" w:hAnsi="Times New Roman" w:cs="Times New Roman"/>
          <w:sz w:val="24"/>
          <w:szCs w:val="24"/>
        </w:rPr>
        <w:t>A</w:t>
      </w:r>
      <w:r w:rsidR="00150EA7" w:rsidRPr="00DE5E6E">
        <w:rPr>
          <w:rFonts w:ascii="Times New Roman" w:hAnsi="Times New Roman" w:cs="Times New Roman"/>
          <w:sz w:val="24"/>
          <w:szCs w:val="24"/>
        </w:rPr>
        <w:t xml:space="preserve">crescenta que tais mudanças </w:t>
      </w:r>
      <w:r w:rsidR="00DF1DA9" w:rsidRPr="00DE5E6E">
        <w:rPr>
          <w:rFonts w:ascii="Times New Roman" w:hAnsi="Times New Roman" w:cs="Times New Roman"/>
          <w:sz w:val="24"/>
          <w:szCs w:val="24"/>
        </w:rPr>
        <w:t>deixaram</w:t>
      </w:r>
      <w:r w:rsidR="00B7249C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35145F" w:rsidRPr="00DE5E6E">
        <w:rPr>
          <w:rFonts w:ascii="Times New Roman" w:hAnsi="Times New Roman" w:cs="Times New Roman"/>
          <w:sz w:val="24"/>
          <w:szCs w:val="24"/>
        </w:rPr>
        <w:t>um</w:t>
      </w:r>
      <w:r w:rsidR="00B7249C" w:rsidRPr="00DE5E6E">
        <w:rPr>
          <w:rFonts w:ascii="Times New Roman" w:hAnsi="Times New Roman" w:cs="Times New Roman"/>
          <w:sz w:val="24"/>
          <w:szCs w:val="24"/>
        </w:rPr>
        <w:t xml:space="preserve"> saldo </w:t>
      </w:r>
      <w:r w:rsidR="0035145F" w:rsidRPr="00DE5E6E">
        <w:rPr>
          <w:rFonts w:ascii="Times New Roman" w:hAnsi="Times New Roman" w:cs="Times New Roman"/>
          <w:sz w:val="24"/>
          <w:szCs w:val="24"/>
        </w:rPr>
        <w:t xml:space="preserve">de </w:t>
      </w:r>
      <w:r w:rsidR="00B7249C" w:rsidRPr="00DE5E6E">
        <w:rPr>
          <w:rFonts w:ascii="Times New Roman" w:hAnsi="Times New Roman" w:cs="Times New Roman"/>
          <w:sz w:val="24"/>
          <w:szCs w:val="24"/>
        </w:rPr>
        <w:t>desorientação profunda nos jovens de hoje.</w:t>
      </w:r>
      <w:r w:rsidR="00CD4D64" w:rsidRPr="00DE5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18AC7" w14:textId="3BCF5A2D" w:rsidR="005258D7" w:rsidRPr="00DE5E6E" w:rsidRDefault="00CD4D64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>Mas, a</w:t>
      </w:r>
      <w:r w:rsidR="00BF0D7E" w:rsidRPr="00DE5E6E">
        <w:rPr>
          <w:rFonts w:ascii="Times New Roman" w:hAnsi="Times New Roman" w:cs="Times New Roman"/>
          <w:sz w:val="24"/>
          <w:szCs w:val="24"/>
        </w:rPr>
        <w:t xml:space="preserve">dvertidos de que o discurso da técnica não retrocederá e que </w:t>
      </w:r>
      <w:r w:rsidR="00D65185" w:rsidRPr="00DE5E6E">
        <w:rPr>
          <w:rFonts w:ascii="Times New Roman" w:hAnsi="Times New Roman" w:cs="Times New Roman"/>
          <w:sz w:val="24"/>
          <w:szCs w:val="24"/>
        </w:rPr>
        <w:t>as novas gerações estarão cada vez mai</w:t>
      </w:r>
      <w:r w:rsidR="00E76359" w:rsidRPr="00DE5E6E">
        <w:rPr>
          <w:rFonts w:ascii="Times New Roman" w:hAnsi="Times New Roman" w:cs="Times New Roman"/>
          <w:sz w:val="24"/>
          <w:szCs w:val="24"/>
        </w:rPr>
        <w:t>s confrontadas com esses objetos</w:t>
      </w:r>
      <w:r w:rsidR="00D65185" w:rsidRPr="00DE5E6E">
        <w:rPr>
          <w:rFonts w:ascii="Times New Roman" w:hAnsi="Times New Roman" w:cs="Times New Roman"/>
          <w:sz w:val="24"/>
          <w:szCs w:val="24"/>
        </w:rPr>
        <w:t xml:space="preserve">, </w:t>
      </w:r>
      <w:r w:rsidR="00721ACE" w:rsidRPr="00DE5E6E">
        <w:rPr>
          <w:rFonts w:ascii="Times New Roman" w:hAnsi="Times New Roman" w:cs="Times New Roman"/>
          <w:sz w:val="24"/>
          <w:szCs w:val="24"/>
        </w:rPr>
        <w:t xml:space="preserve">interessa-nos </w:t>
      </w:r>
      <w:r w:rsidR="00BF0D7E" w:rsidRPr="00DE5E6E">
        <w:rPr>
          <w:rFonts w:ascii="Times New Roman" w:hAnsi="Times New Roman" w:cs="Times New Roman"/>
          <w:sz w:val="24"/>
          <w:szCs w:val="24"/>
        </w:rPr>
        <w:t>fazer uma leitura d</w:t>
      </w:r>
      <w:r w:rsidR="00B21366" w:rsidRPr="00DE5E6E">
        <w:rPr>
          <w:rFonts w:ascii="Times New Roman" w:hAnsi="Times New Roman" w:cs="Times New Roman"/>
          <w:sz w:val="24"/>
          <w:szCs w:val="24"/>
        </w:rPr>
        <w:t>e qual uso os ado</w:t>
      </w:r>
      <w:r w:rsidR="00150EA7" w:rsidRPr="00DE5E6E">
        <w:rPr>
          <w:rFonts w:ascii="Times New Roman" w:hAnsi="Times New Roman" w:cs="Times New Roman"/>
          <w:sz w:val="24"/>
          <w:szCs w:val="24"/>
        </w:rPr>
        <w:t xml:space="preserve">lescentes fazem das </w:t>
      </w:r>
      <w:r w:rsidR="00F766B9" w:rsidRPr="00DE5E6E">
        <w:rPr>
          <w:rFonts w:ascii="Times New Roman" w:hAnsi="Times New Roman" w:cs="Times New Roman"/>
          <w:sz w:val="24"/>
          <w:szCs w:val="24"/>
        </w:rPr>
        <w:t>mídias sociais</w:t>
      </w:r>
      <w:r w:rsidR="00B21366" w:rsidRPr="00DE5E6E">
        <w:rPr>
          <w:rFonts w:ascii="Times New Roman" w:hAnsi="Times New Roman" w:cs="Times New Roman"/>
          <w:sz w:val="24"/>
          <w:szCs w:val="24"/>
        </w:rPr>
        <w:t xml:space="preserve"> no que se refere a</w:t>
      </w:r>
      <w:r w:rsidR="002E74E4" w:rsidRPr="00DE5E6E">
        <w:rPr>
          <w:rFonts w:ascii="Times New Roman" w:hAnsi="Times New Roman" w:cs="Times New Roman"/>
          <w:sz w:val="24"/>
          <w:szCs w:val="24"/>
        </w:rPr>
        <w:t>o laço</w:t>
      </w:r>
      <w:r w:rsidR="00B21366" w:rsidRPr="00DE5E6E">
        <w:rPr>
          <w:rFonts w:ascii="Times New Roman" w:hAnsi="Times New Roman" w:cs="Times New Roman"/>
          <w:sz w:val="24"/>
          <w:szCs w:val="24"/>
        </w:rPr>
        <w:t>.</w:t>
      </w:r>
      <w:r w:rsidR="0067698D" w:rsidRPr="00DE5E6E">
        <w:rPr>
          <w:rFonts w:ascii="Times New Roman" w:hAnsi="Times New Roman" w:cs="Times New Roman"/>
          <w:sz w:val="24"/>
          <w:szCs w:val="24"/>
        </w:rPr>
        <w:t xml:space="preserve"> Pode-se dizer que o</w:t>
      </w:r>
      <w:r w:rsidR="002E74E4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2E74E4" w:rsidRPr="00DE5E6E">
        <w:rPr>
          <w:rFonts w:ascii="Times New Roman" w:hAnsi="Times New Roman" w:cs="Times New Roman"/>
          <w:sz w:val="24"/>
          <w:szCs w:val="24"/>
        </w:rPr>
        <w:lastRenderedPageBreak/>
        <w:t>acesso mais fácil ao gozo</w:t>
      </w:r>
      <w:r w:rsidR="005C445A" w:rsidRPr="00DE5E6E">
        <w:rPr>
          <w:rFonts w:ascii="Times New Roman" w:hAnsi="Times New Roman" w:cs="Times New Roman"/>
          <w:sz w:val="24"/>
          <w:szCs w:val="24"/>
        </w:rPr>
        <w:t>,</w:t>
      </w:r>
      <w:r w:rsidR="002E74E4" w:rsidRPr="00DE5E6E">
        <w:rPr>
          <w:rFonts w:ascii="Times New Roman" w:hAnsi="Times New Roman" w:cs="Times New Roman"/>
          <w:sz w:val="24"/>
          <w:szCs w:val="24"/>
        </w:rPr>
        <w:t xml:space="preserve"> nesses tempos que correm</w:t>
      </w:r>
      <w:r w:rsidR="005C445A" w:rsidRPr="00DE5E6E">
        <w:rPr>
          <w:rFonts w:ascii="Times New Roman" w:hAnsi="Times New Roman" w:cs="Times New Roman"/>
          <w:sz w:val="24"/>
          <w:szCs w:val="24"/>
        </w:rPr>
        <w:t>,</w:t>
      </w:r>
      <w:r w:rsidR="002E74E4" w:rsidRPr="00DE5E6E">
        <w:rPr>
          <w:rFonts w:ascii="Times New Roman" w:hAnsi="Times New Roman" w:cs="Times New Roman"/>
          <w:sz w:val="24"/>
          <w:szCs w:val="24"/>
        </w:rPr>
        <w:t xml:space="preserve"> faz mais fácil o acesso ao Outro sexo</w:t>
      </w:r>
      <w:r w:rsidR="0067698D" w:rsidRPr="00DE5E6E">
        <w:rPr>
          <w:rFonts w:ascii="Times New Roman" w:hAnsi="Times New Roman" w:cs="Times New Roman"/>
          <w:sz w:val="24"/>
          <w:szCs w:val="24"/>
        </w:rPr>
        <w:t>,</w:t>
      </w:r>
      <w:r w:rsidR="00150EA7" w:rsidRPr="00DE5E6E">
        <w:rPr>
          <w:rFonts w:ascii="Times New Roman" w:hAnsi="Times New Roman" w:cs="Times New Roman"/>
          <w:sz w:val="24"/>
          <w:szCs w:val="24"/>
        </w:rPr>
        <w:t xml:space="preserve"> tal qual nos chamou atenção o jovem citado anteriormente</w:t>
      </w:r>
      <w:r w:rsidR="0067698D" w:rsidRPr="00DE5E6E">
        <w:rPr>
          <w:rFonts w:ascii="Times New Roman" w:hAnsi="Times New Roman" w:cs="Times New Roman"/>
          <w:sz w:val="24"/>
          <w:szCs w:val="24"/>
        </w:rPr>
        <w:t>?</w:t>
      </w:r>
      <w:r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DF1DA9" w:rsidRPr="00DE5E6E">
        <w:rPr>
          <w:rFonts w:ascii="Times New Roman" w:hAnsi="Times New Roman" w:cs="Times New Roman"/>
          <w:sz w:val="24"/>
          <w:szCs w:val="24"/>
        </w:rPr>
        <w:t xml:space="preserve">E </w:t>
      </w:r>
      <w:r w:rsidR="00BF0D7E" w:rsidRPr="00DE5E6E">
        <w:rPr>
          <w:rFonts w:ascii="Times New Roman" w:hAnsi="Times New Roman" w:cs="Times New Roman"/>
          <w:sz w:val="24"/>
          <w:szCs w:val="24"/>
        </w:rPr>
        <w:t>de que forma a psicanálise pode se inserir nesse debate</w:t>
      </w:r>
      <w:r w:rsidR="000B0DB7" w:rsidRPr="00DE5E6E">
        <w:rPr>
          <w:rFonts w:ascii="Times New Roman" w:hAnsi="Times New Roman" w:cs="Times New Roman"/>
          <w:sz w:val="24"/>
          <w:szCs w:val="24"/>
        </w:rPr>
        <w:t>?</w:t>
      </w:r>
    </w:p>
    <w:p w14:paraId="0855AA52" w14:textId="4B90E2FA" w:rsidR="00505C3B" w:rsidRPr="00DE5E6E" w:rsidRDefault="00CB317B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>O</w:t>
      </w:r>
      <w:r w:rsidR="009E1427" w:rsidRPr="00DE5E6E">
        <w:rPr>
          <w:rFonts w:ascii="Times New Roman" w:hAnsi="Times New Roman" w:cs="Times New Roman"/>
          <w:sz w:val="24"/>
          <w:szCs w:val="24"/>
        </w:rPr>
        <w:t xml:space="preserve"> outro </w:t>
      </w:r>
      <w:r w:rsidR="00867F1E" w:rsidRPr="00DE5E6E">
        <w:rPr>
          <w:rFonts w:ascii="Times New Roman" w:hAnsi="Times New Roman" w:cs="Times New Roman"/>
          <w:sz w:val="24"/>
          <w:szCs w:val="24"/>
        </w:rPr>
        <w:t>efeito da entrada</w:t>
      </w:r>
      <w:r w:rsidR="003570D6" w:rsidRPr="00DE5E6E">
        <w:rPr>
          <w:rFonts w:ascii="Times New Roman" w:hAnsi="Times New Roman" w:cs="Times New Roman"/>
          <w:sz w:val="24"/>
          <w:szCs w:val="24"/>
        </w:rPr>
        <w:t xml:space="preserve"> na era </w:t>
      </w:r>
      <w:r w:rsidR="00867F1E" w:rsidRPr="00DE5E6E">
        <w:rPr>
          <w:rFonts w:ascii="Times New Roman" w:hAnsi="Times New Roman" w:cs="Times New Roman"/>
          <w:sz w:val="24"/>
          <w:szCs w:val="24"/>
        </w:rPr>
        <w:t xml:space="preserve">digital </w:t>
      </w:r>
      <w:r w:rsidR="00150EA7" w:rsidRPr="00DE5E6E">
        <w:rPr>
          <w:rFonts w:ascii="Times New Roman" w:hAnsi="Times New Roman" w:cs="Times New Roman"/>
          <w:sz w:val="24"/>
          <w:szCs w:val="24"/>
        </w:rPr>
        <w:t xml:space="preserve">é </w:t>
      </w:r>
      <w:r w:rsidR="00867F1E" w:rsidRPr="00DE5E6E">
        <w:rPr>
          <w:rFonts w:ascii="Times New Roman" w:hAnsi="Times New Roman" w:cs="Times New Roman"/>
          <w:sz w:val="24"/>
          <w:szCs w:val="24"/>
        </w:rPr>
        <w:t>o fim do espaço íntimo</w:t>
      </w:r>
      <w:r w:rsidR="005C445A" w:rsidRPr="00DE5E6E">
        <w:rPr>
          <w:rFonts w:ascii="Times New Roman" w:hAnsi="Times New Roman" w:cs="Times New Roman"/>
          <w:sz w:val="24"/>
          <w:szCs w:val="24"/>
        </w:rPr>
        <w:t>. S</w:t>
      </w:r>
      <w:r w:rsidR="00867F1E" w:rsidRPr="00DE5E6E">
        <w:rPr>
          <w:rFonts w:ascii="Times New Roman" w:hAnsi="Times New Roman" w:cs="Times New Roman"/>
          <w:sz w:val="24"/>
          <w:szCs w:val="24"/>
        </w:rPr>
        <w:t>egundo Wajcman</w:t>
      </w:r>
      <w:r w:rsidR="007A7B19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150EA7" w:rsidRPr="00DE5E6E">
        <w:rPr>
          <w:rFonts w:ascii="Times New Roman" w:hAnsi="Times New Roman" w:cs="Times New Roman"/>
          <w:sz w:val="24"/>
          <w:szCs w:val="24"/>
        </w:rPr>
        <w:t>(2010)</w:t>
      </w:r>
      <w:r w:rsidR="005C445A" w:rsidRPr="00DE5E6E">
        <w:rPr>
          <w:rFonts w:ascii="Times New Roman" w:hAnsi="Times New Roman" w:cs="Times New Roman"/>
          <w:sz w:val="24"/>
          <w:szCs w:val="24"/>
        </w:rPr>
        <w:t>,</w:t>
      </w:r>
      <w:r w:rsidR="0067698D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867F1E" w:rsidRPr="00DE5E6E">
        <w:rPr>
          <w:rFonts w:ascii="Times New Roman" w:hAnsi="Times New Roman" w:cs="Times New Roman"/>
          <w:sz w:val="24"/>
          <w:szCs w:val="24"/>
        </w:rPr>
        <w:t xml:space="preserve">estamos na era da permissividade, </w:t>
      </w:r>
      <w:r w:rsidR="003570D6" w:rsidRPr="00DE5E6E">
        <w:rPr>
          <w:rFonts w:ascii="Times New Roman" w:hAnsi="Times New Roman" w:cs="Times New Roman"/>
          <w:sz w:val="24"/>
          <w:szCs w:val="24"/>
        </w:rPr>
        <w:t xml:space="preserve">na qual </w:t>
      </w:r>
      <w:r w:rsidR="00867F1E" w:rsidRPr="00DE5E6E">
        <w:rPr>
          <w:rFonts w:ascii="Times New Roman" w:hAnsi="Times New Roman" w:cs="Times New Roman"/>
          <w:sz w:val="24"/>
          <w:szCs w:val="24"/>
        </w:rPr>
        <w:t>tudo se publica</w:t>
      </w:r>
      <w:r w:rsidR="00A54679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867F1E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A54679" w:rsidRPr="00DE5E6E">
        <w:rPr>
          <w:rFonts w:ascii="Times New Roman" w:hAnsi="Times New Roman" w:cs="Times New Roman"/>
          <w:sz w:val="24"/>
          <w:szCs w:val="24"/>
        </w:rPr>
        <w:t xml:space="preserve">e </w:t>
      </w:r>
      <w:r w:rsidR="00867F1E" w:rsidRPr="00DE5E6E">
        <w:rPr>
          <w:rFonts w:ascii="Times New Roman" w:hAnsi="Times New Roman" w:cs="Times New Roman"/>
          <w:sz w:val="24"/>
          <w:szCs w:val="24"/>
        </w:rPr>
        <w:t>se expõe</w:t>
      </w:r>
      <w:r w:rsidR="00A54679" w:rsidRPr="00DE5E6E">
        <w:rPr>
          <w:rFonts w:ascii="Times New Roman" w:hAnsi="Times New Roman" w:cs="Times New Roman"/>
          <w:sz w:val="24"/>
          <w:szCs w:val="24"/>
        </w:rPr>
        <w:t>;</w:t>
      </w:r>
      <w:r w:rsidR="007A7B19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9E1427" w:rsidRPr="00DE5E6E">
        <w:rPr>
          <w:rFonts w:ascii="Times New Roman" w:hAnsi="Times New Roman" w:cs="Times New Roman"/>
          <w:sz w:val="24"/>
          <w:szCs w:val="24"/>
        </w:rPr>
        <w:t>isso sem nenhum</w:t>
      </w:r>
      <w:r w:rsidR="0067698D" w:rsidRPr="00DE5E6E">
        <w:rPr>
          <w:rFonts w:ascii="Times New Roman" w:hAnsi="Times New Roman" w:cs="Times New Roman"/>
          <w:sz w:val="24"/>
          <w:szCs w:val="24"/>
        </w:rPr>
        <w:t xml:space="preserve"> índice de</w:t>
      </w:r>
      <w:r w:rsidR="009E1427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867F1E" w:rsidRPr="00DE5E6E">
        <w:rPr>
          <w:rFonts w:ascii="Times New Roman" w:hAnsi="Times New Roman" w:cs="Times New Roman"/>
          <w:sz w:val="24"/>
          <w:szCs w:val="24"/>
        </w:rPr>
        <w:t>vergonha.</w:t>
      </w:r>
      <w:r w:rsidR="003570D6" w:rsidRPr="00DE5E6E">
        <w:rPr>
          <w:rFonts w:ascii="Times New Roman" w:hAnsi="Times New Roman" w:cs="Times New Roman"/>
          <w:sz w:val="24"/>
          <w:szCs w:val="24"/>
        </w:rPr>
        <w:t xml:space="preserve"> Em entrevista</w:t>
      </w:r>
      <w:r w:rsidR="00A54679" w:rsidRPr="00DE5E6E">
        <w:rPr>
          <w:rFonts w:ascii="Times New Roman" w:hAnsi="Times New Roman" w:cs="Times New Roman"/>
          <w:sz w:val="24"/>
          <w:szCs w:val="24"/>
        </w:rPr>
        <w:t>,</w:t>
      </w:r>
      <w:r w:rsidR="003570D6" w:rsidRPr="00DE5E6E">
        <w:rPr>
          <w:rFonts w:ascii="Times New Roman" w:hAnsi="Times New Roman" w:cs="Times New Roman"/>
          <w:sz w:val="24"/>
          <w:szCs w:val="24"/>
        </w:rPr>
        <w:t xml:space="preserve"> ele lembra as palavras de Mark Zuckerberg, o fundador do Facebook: “é preciso romper o laço entre o secreto e o íntimo</w:t>
      </w:r>
      <w:r w:rsidR="002C5A9E" w:rsidRPr="00DE5E6E">
        <w:rPr>
          <w:rFonts w:ascii="Times New Roman" w:hAnsi="Times New Roman" w:cs="Times New Roman"/>
          <w:sz w:val="24"/>
          <w:szCs w:val="24"/>
        </w:rPr>
        <w:t>,</w:t>
      </w:r>
      <w:r w:rsidR="003570D6" w:rsidRPr="00DE5E6E">
        <w:rPr>
          <w:rFonts w:ascii="Times New Roman" w:hAnsi="Times New Roman" w:cs="Times New Roman"/>
          <w:sz w:val="24"/>
          <w:szCs w:val="24"/>
        </w:rPr>
        <w:t xml:space="preserve"> porque esse laço é uma herança obsoleta do passado”</w:t>
      </w:r>
      <w:r w:rsidR="00A54679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3570D6" w:rsidRPr="00DE5E6E">
        <w:rPr>
          <w:rFonts w:ascii="Times New Roman" w:hAnsi="Times New Roman" w:cs="Times New Roman"/>
          <w:sz w:val="24"/>
          <w:szCs w:val="24"/>
        </w:rPr>
        <w:t xml:space="preserve">(2010). </w:t>
      </w:r>
      <w:r w:rsidR="000B0DB7" w:rsidRPr="00DE5E6E">
        <w:rPr>
          <w:rFonts w:ascii="Times New Roman" w:hAnsi="Times New Roman" w:cs="Times New Roman"/>
          <w:sz w:val="24"/>
          <w:szCs w:val="24"/>
        </w:rPr>
        <w:t>D</w:t>
      </w:r>
      <w:r w:rsidR="003570D6" w:rsidRPr="00DE5E6E">
        <w:rPr>
          <w:rFonts w:ascii="Times New Roman" w:hAnsi="Times New Roman" w:cs="Times New Roman"/>
          <w:sz w:val="24"/>
          <w:szCs w:val="24"/>
        </w:rPr>
        <w:t xml:space="preserve">estaca que </w:t>
      </w:r>
      <w:r w:rsidR="001C60E8" w:rsidRPr="00DE5E6E">
        <w:rPr>
          <w:rFonts w:ascii="Times New Roman" w:hAnsi="Times New Roman" w:cs="Times New Roman"/>
          <w:sz w:val="24"/>
          <w:szCs w:val="24"/>
        </w:rPr>
        <w:t>os mestres da internet não têm</w:t>
      </w:r>
      <w:r w:rsidR="003570D6" w:rsidRPr="00DE5E6E">
        <w:rPr>
          <w:rFonts w:ascii="Times New Roman" w:hAnsi="Times New Roman" w:cs="Times New Roman"/>
          <w:sz w:val="24"/>
          <w:szCs w:val="24"/>
        </w:rPr>
        <w:t xml:space="preserve"> escrúpulos ao profetizar o futuro como o da era </w:t>
      </w:r>
      <w:r w:rsidR="005258D7" w:rsidRPr="00DE5E6E">
        <w:rPr>
          <w:rFonts w:ascii="Times New Roman" w:hAnsi="Times New Roman" w:cs="Times New Roman"/>
          <w:sz w:val="24"/>
          <w:szCs w:val="24"/>
        </w:rPr>
        <w:t xml:space="preserve">do fim das </w:t>
      </w:r>
      <w:r w:rsidR="001C60E8" w:rsidRPr="00DE5E6E">
        <w:rPr>
          <w:rFonts w:ascii="Times New Roman" w:hAnsi="Times New Roman" w:cs="Times New Roman"/>
          <w:sz w:val="24"/>
          <w:szCs w:val="24"/>
        </w:rPr>
        <w:t xml:space="preserve">barreiras entre o </w:t>
      </w:r>
      <w:r w:rsidR="00150EA7" w:rsidRPr="00DE5E6E">
        <w:rPr>
          <w:rFonts w:ascii="Times New Roman" w:hAnsi="Times New Roman" w:cs="Times New Roman"/>
          <w:sz w:val="24"/>
          <w:szCs w:val="24"/>
        </w:rPr>
        <w:t xml:space="preserve">privado e </w:t>
      </w:r>
      <w:r w:rsidR="00A54679" w:rsidRPr="00DE5E6E">
        <w:rPr>
          <w:rFonts w:ascii="Times New Roman" w:hAnsi="Times New Roman" w:cs="Times New Roman"/>
          <w:sz w:val="24"/>
          <w:szCs w:val="24"/>
        </w:rPr>
        <w:t xml:space="preserve">o </w:t>
      </w:r>
      <w:r w:rsidR="00150EA7" w:rsidRPr="00DE5E6E">
        <w:rPr>
          <w:rFonts w:ascii="Times New Roman" w:hAnsi="Times New Roman" w:cs="Times New Roman"/>
          <w:sz w:val="24"/>
          <w:szCs w:val="24"/>
        </w:rPr>
        <w:t>público</w:t>
      </w:r>
      <w:r w:rsidR="005258D7" w:rsidRPr="00DE5E6E">
        <w:rPr>
          <w:rFonts w:ascii="Times New Roman" w:hAnsi="Times New Roman" w:cs="Times New Roman"/>
          <w:sz w:val="24"/>
          <w:szCs w:val="24"/>
        </w:rPr>
        <w:t xml:space="preserve">. </w:t>
      </w:r>
      <w:r w:rsidR="003570D6" w:rsidRPr="00DE5E6E">
        <w:rPr>
          <w:rFonts w:ascii="Times New Roman" w:hAnsi="Times New Roman" w:cs="Times New Roman"/>
          <w:sz w:val="24"/>
          <w:szCs w:val="24"/>
        </w:rPr>
        <w:t>Sua posiç</w:t>
      </w:r>
      <w:r w:rsidR="005258D7" w:rsidRPr="00DE5E6E">
        <w:rPr>
          <w:rFonts w:ascii="Times New Roman" w:hAnsi="Times New Roman" w:cs="Times New Roman"/>
          <w:sz w:val="24"/>
          <w:szCs w:val="24"/>
        </w:rPr>
        <w:t>ão</w:t>
      </w:r>
      <w:r w:rsidR="003570D6" w:rsidRPr="00DE5E6E">
        <w:rPr>
          <w:rFonts w:ascii="Times New Roman" w:hAnsi="Times New Roman" w:cs="Times New Roman"/>
          <w:sz w:val="24"/>
          <w:szCs w:val="24"/>
        </w:rPr>
        <w:t xml:space="preserve"> coaduna com a de Miller</w:t>
      </w:r>
      <w:r w:rsidR="005258D7" w:rsidRPr="00DE5E6E">
        <w:rPr>
          <w:rFonts w:ascii="Times New Roman" w:hAnsi="Times New Roman" w:cs="Times New Roman"/>
          <w:sz w:val="24"/>
          <w:szCs w:val="24"/>
        </w:rPr>
        <w:t xml:space="preserve"> (2015)</w:t>
      </w:r>
      <w:r w:rsidR="003570D6" w:rsidRPr="00DE5E6E">
        <w:rPr>
          <w:rFonts w:ascii="Times New Roman" w:hAnsi="Times New Roman" w:cs="Times New Roman"/>
          <w:sz w:val="24"/>
          <w:szCs w:val="24"/>
        </w:rPr>
        <w:t xml:space="preserve"> que afirma que </w:t>
      </w:r>
      <w:r w:rsidR="005258D7" w:rsidRPr="00DE5E6E">
        <w:rPr>
          <w:rFonts w:ascii="Times New Roman" w:hAnsi="Times New Roman" w:cs="Times New Roman"/>
          <w:sz w:val="24"/>
          <w:szCs w:val="24"/>
        </w:rPr>
        <w:t>“os constrangimentos naturais foram rompidos pelo discurso da ciência”.</w:t>
      </w:r>
    </w:p>
    <w:p w14:paraId="5973BDD7" w14:textId="5CA0F5CF" w:rsidR="002C5A9E" w:rsidRPr="00DE5E6E" w:rsidRDefault="00505C3B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 xml:space="preserve">Freud </w:t>
      </w:r>
      <w:r w:rsidR="003A77E2" w:rsidRPr="00DE5E6E">
        <w:rPr>
          <w:rFonts w:ascii="Times New Roman" w:hAnsi="Times New Roman" w:cs="Times New Roman"/>
          <w:sz w:val="24"/>
          <w:szCs w:val="24"/>
        </w:rPr>
        <w:t>sublinha a importância das barreiras</w:t>
      </w:r>
      <w:r w:rsidR="00731444" w:rsidRPr="00DE5E6E">
        <w:rPr>
          <w:rFonts w:ascii="Times New Roman" w:hAnsi="Times New Roman" w:cs="Times New Roman"/>
          <w:sz w:val="24"/>
          <w:szCs w:val="24"/>
        </w:rPr>
        <w:t xml:space="preserve"> impostas pela educação </w:t>
      </w:r>
      <w:r w:rsidR="00F6588D" w:rsidRPr="00DE5E6E">
        <w:rPr>
          <w:rFonts w:ascii="Times New Roman" w:hAnsi="Times New Roman" w:cs="Times New Roman"/>
          <w:sz w:val="24"/>
          <w:szCs w:val="24"/>
        </w:rPr>
        <w:t>na escolha do objeto, cita o</w:t>
      </w:r>
      <w:r w:rsidR="007A7B19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3A77E2" w:rsidRPr="00DE5E6E">
        <w:rPr>
          <w:rFonts w:ascii="Times New Roman" w:hAnsi="Times New Roman" w:cs="Times New Roman"/>
          <w:sz w:val="24"/>
          <w:szCs w:val="24"/>
        </w:rPr>
        <w:t>pudor, o asco e a vergonha</w:t>
      </w:r>
      <w:r w:rsidR="00F6588D" w:rsidRPr="00DE5E6E">
        <w:rPr>
          <w:rFonts w:ascii="Times New Roman" w:hAnsi="Times New Roman" w:cs="Times New Roman"/>
          <w:sz w:val="24"/>
          <w:szCs w:val="24"/>
        </w:rPr>
        <w:t xml:space="preserve"> como diques de resistências que “conduzem as correntes sexuais pelos caminhos chamados normais</w:t>
      </w:r>
      <w:r w:rsidR="00E34653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F6588D" w:rsidRPr="00DE5E6E">
        <w:rPr>
          <w:rFonts w:ascii="Times New Roman" w:hAnsi="Times New Roman" w:cs="Times New Roman"/>
          <w:sz w:val="24"/>
          <w:szCs w:val="24"/>
        </w:rPr>
        <w:t>e lhes impedem de reviver impulsos recalcados”</w:t>
      </w:r>
      <w:r w:rsidR="00E34653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F6588D" w:rsidRPr="00DE5E6E">
        <w:rPr>
          <w:rFonts w:ascii="Times New Roman" w:hAnsi="Times New Roman" w:cs="Times New Roman"/>
          <w:sz w:val="24"/>
          <w:szCs w:val="24"/>
        </w:rPr>
        <w:t xml:space="preserve">(FREUD, </w:t>
      </w:r>
      <w:r w:rsidR="00731444" w:rsidRPr="00DE5E6E">
        <w:rPr>
          <w:rFonts w:ascii="Times New Roman" w:hAnsi="Times New Roman" w:cs="Times New Roman"/>
          <w:sz w:val="24"/>
          <w:szCs w:val="24"/>
        </w:rPr>
        <w:t>1987,</w:t>
      </w:r>
      <w:r w:rsidR="00A54679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731444" w:rsidRPr="00DE5E6E">
        <w:rPr>
          <w:rFonts w:ascii="Times New Roman" w:hAnsi="Times New Roman" w:cs="Times New Roman"/>
          <w:sz w:val="24"/>
          <w:szCs w:val="24"/>
        </w:rPr>
        <w:t>p.42).</w:t>
      </w:r>
      <w:r w:rsidR="009E1427" w:rsidRPr="00DE5E6E">
        <w:rPr>
          <w:rFonts w:ascii="Times New Roman" w:hAnsi="Times New Roman" w:cs="Times New Roman"/>
          <w:sz w:val="24"/>
          <w:szCs w:val="24"/>
        </w:rPr>
        <w:t xml:space="preserve"> E</w:t>
      </w:r>
      <w:r w:rsidR="00B73EE1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E34653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A54679" w:rsidRPr="00DE5E6E">
        <w:rPr>
          <w:rFonts w:ascii="Times New Roman" w:hAnsi="Times New Roman" w:cs="Times New Roman"/>
          <w:sz w:val="24"/>
          <w:szCs w:val="24"/>
        </w:rPr>
        <w:t>aponta q</w:t>
      </w:r>
      <w:r w:rsidR="00731444" w:rsidRPr="00DE5E6E">
        <w:rPr>
          <w:rFonts w:ascii="Times New Roman" w:hAnsi="Times New Roman" w:cs="Times New Roman"/>
          <w:sz w:val="24"/>
          <w:szCs w:val="24"/>
        </w:rPr>
        <w:t xml:space="preserve">ue os impulsos mais atingidos por </w:t>
      </w:r>
      <w:r w:rsidR="00B73EE1" w:rsidRPr="00DE5E6E">
        <w:rPr>
          <w:rFonts w:ascii="Times New Roman" w:hAnsi="Times New Roman" w:cs="Times New Roman"/>
          <w:sz w:val="24"/>
          <w:szCs w:val="24"/>
        </w:rPr>
        <w:t xml:space="preserve">elas </w:t>
      </w:r>
      <w:r w:rsidR="00731444" w:rsidRPr="00DE5E6E">
        <w:rPr>
          <w:rFonts w:ascii="Times New Roman" w:hAnsi="Times New Roman" w:cs="Times New Roman"/>
          <w:sz w:val="24"/>
          <w:szCs w:val="24"/>
        </w:rPr>
        <w:t xml:space="preserve"> são os da fixação às pessoas da primitiva escolha de objeto.</w:t>
      </w:r>
      <w:r w:rsidR="007C1DA1" w:rsidRPr="00DE5E6E">
        <w:rPr>
          <w:rFonts w:ascii="Times New Roman" w:hAnsi="Times New Roman" w:cs="Times New Roman"/>
          <w:sz w:val="24"/>
          <w:szCs w:val="24"/>
        </w:rPr>
        <w:t xml:space="preserve"> Ou seja, o laço com o Outro não se dá, segundo Freud, </w:t>
      </w:r>
      <w:r w:rsidR="00A54679" w:rsidRPr="00DE5E6E">
        <w:rPr>
          <w:rFonts w:ascii="Times New Roman" w:hAnsi="Times New Roman" w:cs="Times New Roman"/>
          <w:sz w:val="24"/>
          <w:szCs w:val="24"/>
        </w:rPr>
        <w:t xml:space="preserve">às </w:t>
      </w:r>
      <w:r w:rsidR="007C1DA1" w:rsidRPr="00DE5E6E">
        <w:rPr>
          <w:rFonts w:ascii="Times New Roman" w:hAnsi="Times New Roman" w:cs="Times New Roman"/>
          <w:sz w:val="24"/>
          <w:szCs w:val="24"/>
        </w:rPr>
        <w:t>expensas do recalque</w:t>
      </w:r>
      <w:r w:rsidR="002C5A9E" w:rsidRPr="00DE5E6E">
        <w:rPr>
          <w:rFonts w:ascii="Times New Roman" w:hAnsi="Times New Roman" w:cs="Times New Roman"/>
          <w:sz w:val="24"/>
          <w:szCs w:val="24"/>
        </w:rPr>
        <w:t xml:space="preserve"> do primeiro objeto de desejo</w:t>
      </w:r>
      <w:r w:rsidR="00F766B9" w:rsidRPr="00DE5E6E">
        <w:rPr>
          <w:rFonts w:ascii="Times New Roman" w:hAnsi="Times New Roman" w:cs="Times New Roman"/>
          <w:sz w:val="24"/>
          <w:szCs w:val="24"/>
        </w:rPr>
        <w:t>.</w:t>
      </w:r>
    </w:p>
    <w:p w14:paraId="4846C7D5" w14:textId="2602E908" w:rsidR="007C1DA1" w:rsidRPr="00DE5E6E" w:rsidRDefault="00CB317B" w:rsidP="00CB31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>O que nos leva a</w:t>
      </w:r>
      <w:r w:rsidR="002C5A9E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A54679" w:rsidRPr="00DE5E6E">
        <w:rPr>
          <w:rFonts w:ascii="Times New Roman" w:hAnsi="Times New Roman" w:cs="Times New Roman"/>
          <w:sz w:val="24"/>
          <w:szCs w:val="24"/>
        </w:rPr>
        <w:t xml:space="preserve">realçar </w:t>
      </w:r>
      <w:r w:rsidR="00B73EE1" w:rsidRPr="00DE5E6E">
        <w:rPr>
          <w:rFonts w:ascii="Times New Roman" w:hAnsi="Times New Roman" w:cs="Times New Roman"/>
          <w:sz w:val="24"/>
          <w:szCs w:val="24"/>
        </w:rPr>
        <w:t xml:space="preserve">a queda das barreiras como uma das causas da invasão da </w:t>
      </w:r>
      <w:r w:rsidR="00E34653" w:rsidRPr="00DE5E6E">
        <w:rPr>
          <w:rFonts w:ascii="Times New Roman" w:hAnsi="Times New Roman" w:cs="Times New Roman"/>
          <w:sz w:val="24"/>
          <w:szCs w:val="24"/>
        </w:rPr>
        <w:t>pornografia na relação</w:t>
      </w:r>
      <w:r w:rsidR="007A7B19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E34653" w:rsidRPr="00DE5E6E">
        <w:rPr>
          <w:rFonts w:ascii="Times New Roman" w:hAnsi="Times New Roman" w:cs="Times New Roman"/>
          <w:sz w:val="24"/>
          <w:szCs w:val="24"/>
        </w:rPr>
        <w:t>entre os sexos</w:t>
      </w:r>
      <w:r w:rsidR="007C1DA1" w:rsidRPr="00DE5E6E">
        <w:rPr>
          <w:rFonts w:ascii="Times New Roman" w:hAnsi="Times New Roman" w:cs="Times New Roman"/>
          <w:sz w:val="24"/>
          <w:szCs w:val="24"/>
        </w:rPr>
        <w:t xml:space="preserve">. </w:t>
      </w:r>
      <w:r w:rsidR="00B73EE1" w:rsidRPr="00DE5E6E">
        <w:rPr>
          <w:rFonts w:ascii="Times New Roman" w:hAnsi="Times New Roman" w:cs="Times New Roman"/>
          <w:sz w:val="24"/>
          <w:szCs w:val="24"/>
        </w:rPr>
        <w:t>Miller</w:t>
      </w:r>
      <w:r w:rsidRPr="00DE5E6E">
        <w:rPr>
          <w:rFonts w:ascii="Times New Roman" w:hAnsi="Times New Roman" w:cs="Times New Roman"/>
          <w:sz w:val="24"/>
          <w:szCs w:val="24"/>
        </w:rPr>
        <w:t xml:space="preserve"> (2014)</w:t>
      </w:r>
      <w:r w:rsidR="00B73EE1" w:rsidRPr="00DE5E6E">
        <w:rPr>
          <w:rFonts w:ascii="Times New Roman" w:hAnsi="Times New Roman" w:cs="Times New Roman"/>
          <w:sz w:val="24"/>
          <w:szCs w:val="24"/>
        </w:rPr>
        <w:t xml:space="preserve"> isolou a </w:t>
      </w:r>
      <w:r w:rsidR="007C1DA1" w:rsidRPr="00DE5E6E">
        <w:rPr>
          <w:rFonts w:ascii="Times New Roman" w:hAnsi="Times New Roman" w:cs="Times New Roman"/>
          <w:sz w:val="24"/>
          <w:szCs w:val="24"/>
        </w:rPr>
        <w:t xml:space="preserve">pornografia </w:t>
      </w:r>
      <w:r w:rsidR="00B73EE1" w:rsidRPr="00DE5E6E">
        <w:rPr>
          <w:rFonts w:ascii="Times New Roman" w:hAnsi="Times New Roman" w:cs="Times New Roman"/>
          <w:sz w:val="24"/>
          <w:szCs w:val="24"/>
        </w:rPr>
        <w:t xml:space="preserve">como </w:t>
      </w:r>
      <w:r w:rsidR="007C1DA1" w:rsidRPr="00DE5E6E">
        <w:rPr>
          <w:rFonts w:ascii="Times New Roman" w:hAnsi="Times New Roman" w:cs="Times New Roman"/>
          <w:sz w:val="24"/>
          <w:szCs w:val="24"/>
        </w:rPr>
        <w:t>o sintoma</w:t>
      </w:r>
      <w:r w:rsidR="00E34653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7C1DA1" w:rsidRPr="00DE5E6E">
        <w:rPr>
          <w:rFonts w:ascii="Times New Roman" w:hAnsi="Times New Roman" w:cs="Times New Roman"/>
          <w:sz w:val="24"/>
          <w:szCs w:val="24"/>
        </w:rPr>
        <w:t xml:space="preserve">advindo da proliferação das imagens. </w:t>
      </w:r>
      <w:r w:rsidR="00F013BC" w:rsidRPr="00DE5E6E">
        <w:rPr>
          <w:rFonts w:ascii="Times New Roman" w:hAnsi="Times New Roman" w:cs="Times New Roman"/>
          <w:sz w:val="24"/>
          <w:szCs w:val="24"/>
        </w:rPr>
        <w:t>Atesta que</w:t>
      </w:r>
      <w:r w:rsidR="007A7B19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7C1DA1" w:rsidRPr="00DE5E6E">
        <w:rPr>
          <w:rFonts w:ascii="Times New Roman" w:hAnsi="Times New Roman" w:cs="Times New Roman"/>
          <w:sz w:val="24"/>
          <w:szCs w:val="24"/>
        </w:rPr>
        <w:t xml:space="preserve">“passamos da interdição à </w:t>
      </w:r>
      <w:r w:rsidR="004A3471" w:rsidRPr="00DE5E6E">
        <w:rPr>
          <w:rFonts w:ascii="Times New Roman" w:hAnsi="Times New Roman" w:cs="Times New Roman"/>
          <w:sz w:val="24"/>
          <w:szCs w:val="24"/>
        </w:rPr>
        <w:t>incitação,</w:t>
      </w:r>
      <w:r w:rsidRPr="00DE5E6E">
        <w:rPr>
          <w:rFonts w:ascii="Times New Roman" w:hAnsi="Times New Roman" w:cs="Times New Roman"/>
          <w:sz w:val="24"/>
          <w:szCs w:val="24"/>
        </w:rPr>
        <w:t xml:space="preserve"> ao forçamento”, </w:t>
      </w:r>
      <w:r w:rsidR="00736B75" w:rsidRPr="00DE5E6E">
        <w:rPr>
          <w:rFonts w:ascii="Times New Roman" w:hAnsi="Times New Roman" w:cs="Times New Roman"/>
          <w:sz w:val="24"/>
          <w:szCs w:val="24"/>
        </w:rPr>
        <w:t>o que não é sem consequência nos costumes das novas gerações.</w:t>
      </w:r>
    </w:p>
    <w:p w14:paraId="5E6D1157" w14:textId="7F470420" w:rsidR="005258D7" w:rsidRPr="00DE5E6E" w:rsidRDefault="00736B75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 xml:space="preserve">Como </w:t>
      </w:r>
      <w:r w:rsidR="007C1DA1" w:rsidRPr="00DE5E6E">
        <w:rPr>
          <w:rFonts w:ascii="Times New Roman" w:hAnsi="Times New Roman" w:cs="Times New Roman"/>
          <w:sz w:val="24"/>
          <w:szCs w:val="24"/>
        </w:rPr>
        <w:t>os adolescentes situam-se nessa época</w:t>
      </w:r>
      <w:r w:rsidRPr="00DE5E6E">
        <w:rPr>
          <w:rFonts w:ascii="Times New Roman" w:hAnsi="Times New Roman" w:cs="Times New Roman"/>
          <w:sz w:val="24"/>
          <w:szCs w:val="24"/>
        </w:rPr>
        <w:t xml:space="preserve"> da transparência, da exibição dos corpos e dos coitos</w:t>
      </w:r>
      <w:r w:rsidR="00E34653" w:rsidRPr="00DE5E6E">
        <w:rPr>
          <w:rFonts w:ascii="Times New Roman" w:hAnsi="Times New Roman" w:cs="Times New Roman"/>
          <w:sz w:val="24"/>
          <w:szCs w:val="24"/>
        </w:rPr>
        <w:t xml:space="preserve">? </w:t>
      </w:r>
      <w:r w:rsidRPr="00DE5E6E">
        <w:rPr>
          <w:rFonts w:ascii="Times New Roman" w:hAnsi="Times New Roman" w:cs="Times New Roman"/>
          <w:sz w:val="24"/>
          <w:szCs w:val="24"/>
        </w:rPr>
        <w:t xml:space="preserve">O que visam ao postarem cenas íntimas nas </w:t>
      </w:r>
      <w:r w:rsidR="00F013BC" w:rsidRPr="00DE5E6E">
        <w:rPr>
          <w:rFonts w:ascii="Times New Roman" w:hAnsi="Times New Roman" w:cs="Times New Roman"/>
          <w:sz w:val="24"/>
          <w:szCs w:val="24"/>
        </w:rPr>
        <w:t>mídias</w:t>
      </w:r>
      <w:r w:rsidR="009E1427" w:rsidRPr="00DE5E6E">
        <w:rPr>
          <w:rFonts w:ascii="Times New Roman" w:hAnsi="Times New Roman" w:cs="Times New Roman"/>
          <w:sz w:val="24"/>
          <w:szCs w:val="24"/>
        </w:rPr>
        <w:t xml:space="preserve">, </w:t>
      </w:r>
      <w:r w:rsidR="00E34653" w:rsidRPr="00DE5E6E">
        <w:rPr>
          <w:rFonts w:ascii="Times New Roman" w:hAnsi="Times New Roman" w:cs="Times New Roman"/>
          <w:sz w:val="24"/>
          <w:szCs w:val="24"/>
        </w:rPr>
        <w:t>fato cada vez mais corriqueiro entre eles?</w:t>
      </w:r>
      <w:r w:rsidRPr="00DE5E6E">
        <w:rPr>
          <w:rFonts w:ascii="Times New Roman" w:hAnsi="Times New Roman" w:cs="Times New Roman"/>
          <w:sz w:val="24"/>
          <w:szCs w:val="24"/>
        </w:rPr>
        <w:t xml:space="preserve"> E quais os efeitos dessas divulgações</w:t>
      </w:r>
      <w:r w:rsidR="00E34653" w:rsidRPr="00DE5E6E">
        <w:rPr>
          <w:rFonts w:ascii="Times New Roman" w:hAnsi="Times New Roman" w:cs="Times New Roman"/>
          <w:sz w:val="24"/>
          <w:szCs w:val="24"/>
        </w:rPr>
        <w:t xml:space="preserve">? </w:t>
      </w:r>
      <w:r w:rsidRPr="00DE5E6E">
        <w:rPr>
          <w:rFonts w:ascii="Times New Roman" w:hAnsi="Times New Roman" w:cs="Times New Roman"/>
          <w:sz w:val="24"/>
          <w:szCs w:val="24"/>
        </w:rPr>
        <w:t xml:space="preserve">Essas foram </w:t>
      </w:r>
      <w:r w:rsidR="00A54679" w:rsidRPr="00DE5E6E">
        <w:rPr>
          <w:rFonts w:ascii="Times New Roman" w:hAnsi="Times New Roman" w:cs="Times New Roman"/>
          <w:sz w:val="24"/>
          <w:szCs w:val="24"/>
        </w:rPr>
        <w:t xml:space="preserve">as </w:t>
      </w:r>
      <w:r w:rsidRPr="00DE5E6E">
        <w:rPr>
          <w:rFonts w:ascii="Times New Roman" w:hAnsi="Times New Roman" w:cs="Times New Roman"/>
          <w:sz w:val="24"/>
          <w:szCs w:val="24"/>
        </w:rPr>
        <w:t>questões que nos guiaram para abordar o</w:t>
      </w:r>
      <w:r w:rsidR="00E34653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5258D7" w:rsidRPr="00DE5E6E">
        <w:rPr>
          <w:rFonts w:ascii="Times New Roman" w:hAnsi="Times New Roman" w:cs="Times New Roman"/>
          <w:sz w:val="24"/>
          <w:szCs w:val="24"/>
        </w:rPr>
        <w:t>problema apresentado pela equipe diretiva de uma escola de classe média de Belo Horizonte</w:t>
      </w:r>
      <w:r w:rsidRPr="00DE5E6E">
        <w:rPr>
          <w:rFonts w:ascii="Times New Roman" w:hAnsi="Times New Roman" w:cs="Times New Roman"/>
          <w:sz w:val="24"/>
          <w:szCs w:val="24"/>
        </w:rPr>
        <w:t>. Segundo relatos</w:t>
      </w:r>
      <w:r w:rsidR="002C5A9E" w:rsidRPr="00DE5E6E">
        <w:rPr>
          <w:rFonts w:ascii="Times New Roman" w:hAnsi="Times New Roman" w:cs="Times New Roman"/>
          <w:sz w:val="24"/>
          <w:szCs w:val="24"/>
        </w:rPr>
        <w:t>,</w:t>
      </w:r>
      <w:r w:rsidR="00E34653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5258D7" w:rsidRPr="00DE5E6E">
        <w:rPr>
          <w:rFonts w:ascii="Times New Roman" w:hAnsi="Times New Roman" w:cs="Times New Roman"/>
          <w:sz w:val="24"/>
          <w:szCs w:val="24"/>
        </w:rPr>
        <w:t xml:space="preserve">os alunos do </w:t>
      </w:r>
      <w:r w:rsidR="00C707ED" w:rsidRPr="00DE5E6E">
        <w:rPr>
          <w:rFonts w:ascii="Times New Roman" w:hAnsi="Times New Roman" w:cs="Times New Roman"/>
          <w:sz w:val="24"/>
          <w:szCs w:val="24"/>
        </w:rPr>
        <w:t>2º ano E.M.</w:t>
      </w:r>
      <w:r w:rsidR="009F32D1" w:rsidRPr="00DE5E6E">
        <w:rPr>
          <w:rFonts w:ascii="Times New Roman" w:hAnsi="Times New Roman" w:cs="Times New Roman"/>
          <w:sz w:val="24"/>
          <w:szCs w:val="24"/>
        </w:rPr>
        <w:t xml:space="preserve">, </w:t>
      </w:r>
      <w:r w:rsidR="00560BF5" w:rsidRPr="00DE5E6E">
        <w:rPr>
          <w:rFonts w:ascii="Times New Roman" w:hAnsi="Times New Roman" w:cs="Times New Roman"/>
          <w:sz w:val="24"/>
          <w:szCs w:val="24"/>
        </w:rPr>
        <w:t>d</w:t>
      </w:r>
      <w:r w:rsidR="009F32D1" w:rsidRPr="00DE5E6E">
        <w:rPr>
          <w:rFonts w:ascii="Times New Roman" w:hAnsi="Times New Roman" w:cs="Times New Roman"/>
          <w:sz w:val="24"/>
          <w:szCs w:val="24"/>
        </w:rPr>
        <w:t xml:space="preserve">e </w:t>
      </w:r>
      <w:r w:rsidR="00C707ED" w:rsidRPr="00DE5E6E">
        <w:rPr>
          <w:rFonts w:ascii="Times New Roman" w:hAnsi="Times New Roman" w:cs="Times New Roman"/>
          <w:sz w:val="24"/>
          <w:szCs w:val="24"/>
        </w:rPr>
        <w:t>16 a 17 anos</w:t>
      </w:r>
      <w:r w:rsidR="009F32D1" w:rsidRPr="00DE5E6E">
        <w:rPr>
          <w:rFonts w:ascii="Times New Roman" w:hAnsi="Times New Roman" w:cs="Times New Roman"/>
          <w:sz w:val="24"/>
          <w:szCs w:val="24"/>
        </w:rPr>
        <w:t>,</w:t>
      </w:r>
      <w:r w:rsidR="00E34653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Pr="00DE5E6E">
        <w:rPr>
          <w:rFonts w:ascii="Times New Roman" w:hAnsi="Times New Roman" w:cs="Times New Roman"/>
          <w:sz w:val="24"/>
          <w:szCs w:val="24"/>
        </w:rPr>
        <w:t>postaram fotos í</w:t>
      </w:r>
      <w:r w:rsidR="005258D7" w:rsidRPr="00DE5E6E">
        <w:rPr>
          <w:rFonts w:ascii="Times New Roman" w:hAnsi="Times New Roman" w:cs="Times New Roman"/>
          <w:sz w:val="24"/>
          <w:szCs w:val="24"/>
        </w:rPr>
        <w:t>ntimas de colegas, gerando um constrangimento na turma e</w:t>
      </w:r>
      <w:r w:rsidR="007A7B19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5258D7" w:rsidRPr="00DE5E6E">
        <w:rPr>
          <w:rFonts w:ascii="Times New Roman" w:hAnsi="Times New Roman" w:cs="Times New Roman"/>
          <w:sz w:val="24"/>
          <w:szCs w:val="24"/>
        </w:rPr>
        <w:t>um impasse para a escola.</w:t>
      </w:r>
      <w:r w:rsidR="007A7B19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5258D7" w:rsidRPr="00DE5E6E">
        <w:rPr>
          <w:rFonts w:ascii="Times New Roman" w:hAnsi="Times New Roman" w:cs="Times New Roman"/>
          <w:sz w:val="24"/>
          <w:szCs w:val="24"/>
        </w:rPr>
        <w:t>Foi a partir desse ponto que demos in</w:t>
      </w:r>
      <w:r w:rsidR="00E34653" w:rsidRPr="00DE5E6E">
        <w:rPr>
          <w:rFonts w:ascii="Times New Roman" w:hAnsi="Times New Roman" w:cs="Times New Roman"/>
          <w:sz w:val="24"/>
          <w:szCs w:val="24"/>
        </w:rPr>
        <w:t>í</w:t>
      </w:r>
      <w:r w:rsidR="005258D7" w:rsidRPr="00DE5E6E">
        <w:rPr>
          <w:rFonts w:ascii="Times New Roman" w:hAnsi="Times New Roman" w:cs="Times New Roman"/>
          <w:sz w:val="24"/>
          <w:szCs w:val="24"/>
        </w:rPr>
        <w:t xml:space="preserve">cio </w:t>
      </w:r>
      <w:r w:rsidR="00A54679" w:rsidRPr="00DE5E6E">
        <w:rPr>
          <w:rFonts w:ascii="Times New Roman" w:hAnsi="Times New Roman" w:cs="Times New Roman"/>
          <w:sz w:val="24"/>
          <w:szCs w:val="24"/>
        </w:rPr>
        <w:t xml:space="preserve">à </w:t>
      </w:r>
      <w:r w:rsidR="002C5A9E" w:rsidRPr="00DE5E6E">
        <w:rPr>
          <w:rFonts w:ascii="Times New Roman" w:hAnsi="Times New Roman" w:cs="Times New Roman"/>
          <w:sz w:val="24"/>
          <w:szCs w:val="24"/>
        </w:rPr>
        <w:t>“</w:t>
      </w:r>
      <w:r w:rsidR="005258D7" w:rsidRPr="00DE5E6E">
        <w:rPr>
          <w:rFonts w:ascii="Times New Roman" w:hAnsi="Times New Roman" w:cs="Times New Roman"/>
          <w:sz w:val="24"/>
          <w:szCs w:val="24"/>
        </w:rPr>
        <w:t>Conversação</w:t>
      </w:r>
      <w:r w:rsidR="002C5A9E" w:rsidRPr="00DE5E6E">
        <w:rPr>
          <w:rFonts w:ascii="Times New Roman" w:hAnsi="Times New Roman" w:cs="Times New Roman"/>
          <w:sz w:val="24"/>
          <w:szCs w:val="24"/>
        </w:rPr>
        <w:t>”</w:t>
      </w:r>
      <w:r w:rsidR="00560BF5" w:rsidRPr="00DE5E6E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5258D7" w:rsidRPr="00DE5E6E">
        <w:rPr>
          <w:rFonts w:ascii="Times New Roman" w:hAnsi="Times New Roman" w:cs="Times New Roman"/>
          <w:sz w:val="24"/>
          <w:szCs w:val="24"/>
        </w:rPr>
        <w:t>, com a perspectiva de que eles p</w:t>
      </w:r>
      <w:r w:rsidRPr="00DE5E6E">
        <w:rPr>
          <w:rFonts w:ascii="Times New Roman" w:hAnsi="Times New Roman" w:cs="Times New Roman"/>
          <w:sz w:val="24"/>
          <w:szCs w:val="24"/>
        </w:rPr>
        <w:t xml:space="preserve">udessem nos </w:t>
      </w:r>
      <w:r w:rsidR="005258D7" w:rsidRPr="00DE5E6E">
        <w:rPr>
          <w:rFonts w:ascii="Times New Roman" w:hAnsi="Times New Roman" w:cs="Times New Roman"/>
          <w:sz w:val="24"/>
          <w:szCs w:val="24"/>
        </w:rPr>
        <w:t>dizer o que esta</w:t>
      </w:r>
      <w:r w:rsidR="002C5A9E" w:rsidRPr="00DE5E6E">
        <w:rPr>
          <w:rFonts w:ascii="Times New Roman" w:hAnsi="Times New Roman" w:cs="Times New Roman"/>
          <w:sz w:val="24"/>
          <w:szCs w:val="24"/>
        </w:rPr>
        <w:t>va</w:t>
      </w:r>
      <w:r w:rsidR="005258D7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A54679" w:rsidRPr="00DE5E6E">
        <w:rPr>
          <w:rFonts w:ascii="Times New Roman" w:hAnsi="Times New Roman" w:cs="Times New Roman"/>
          <w:sz w:val="24"/>
          <w:szCs w:val="24"/>
        </w:rPr>
        <w:t xml:space="preserve">ali </w:t>
      </w:r>
      <w:r w:rsidR="005258D7" w:rsidRPr="00DE5E6E">
        <w:rPr>
          <w:rFonts w:ascii="Times New Roman" w:hAnsi="Times New Roman" w:cs="Times New Roman"/>
          <w:sz w:val="24"/>
          <w:szCs w:val="24"/>
        </w:rPr>
        <w:t>em jogo.</w:t>
      </w:r>
    </w:p>
    <w:p w14:paraId="208601F3" w14:textId="77777777" w:rsidR="00A54679" w:rsidRPr="00DE5E6E" w:rsidRDefault="00A54679" w:rsidP="006F4DA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3722C" w14:textId="09F63C65" w:rsidR="006F4DAE" w:rsidRPr="00DE5E6E" w:rsidRDefault="007D7996" w:rsidP="00905C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E6E">
        <w:rPr>
          <w:rFonts w:ascii="Times New Roman" w:hAnsi="Times New Roman" w:cs="Times New Roman"/>
          <w:b/>
          <w:sz w:val="24"/>
          <w:szCs w:val="24"/>
        </w:rPr>
        <w:t>Da</w:t>
      </w:r>
      <w:r w:rsidR="00B324F3" w:rsidRPr="00DE5E6E">
        <w:rPr>
          <w:rFonts w:ascii="Times New Roman" w:hAnsi="Times New Roman" w:cs="Times New Roman"/>
          <w:b/>
          <w:sz w:val="24"/>
          <w:szCs w:val="24"/>
        </w:rPr>
        <w:t xml:space="preserve"> marca </w:t>
      </w:r>
      <w:r w:rsidR="00407945" w:rsidRPr="00DE5E6E">
        <w:rPr>
          <w:rFonts w:ascii="Times New Roman" w:hAnsi="Times New Roman" w:cs="Times New Roman"/>
          <w:b/>
          <w:sz w:val="24"/>
          <w:szCs w:val="24"/>
        </w:rPr>
        <w:t>d</w:t>
      </w:r>
      <w:r w:rsidR="00B324F3" w:rsidRPr="00DE5E6E">
        <w:rPr>
          <w:rFonts w:ascii="Times New Roman" w:hAnsi="Times New Roman" w:cs="Times New Roman"/>
          <w:b/>
          <w:sz w:val="24"/>
          <w:szCs w:val="24"/>
        </w:rPr>
        <w:t xml:space="preserve">o olhar </w:t>
      </w:r>
      <w:r w:rsidR="00487BA4" w:rsidRPr="00DE5E6E">
        <w:rPr>
          <w:rFonts w:ascii="Times New Roman" w:hAnsi="Times New Roman" w:cs="Times New Roman"/>
          <w:b/>
          <w:sz w:val="24"/>
          <w:szCs w:val="24"/>
        </w:rPr>
        <w:t xml:space="preserve">invasivo do </w:t>
      </w:r>
      <w:r w:rsidR="00B324F3" w:rsidRPr="00DE5E6E">
        <w:rPr>
          <w:rFonts w:ascii="Times New Roman" w:hAnsi="Times New Roman" w:cs="Times New Roman"/>
          <w:b/>
          <w:sz w:val="24"/>
          <w:szCs w:val="24"/>
        </w:rPr>
        <w:t>Outro</w:t>
      </w:r>
      <w:r w:rsidR="000A47FD" w:rsidRPr="00DE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E6E">
        <w:rPr>
          <w:rFonts w:ascii="Times New Roman" w:hAnsi="Times New Roman" w:cs="Times New Roman"/>
          <w:b/>
          <w:sz w:val="24"/>
          <w:szCs w:val="24"/>
        </w:rPr>
        <w:t>à transgressão</w:t>
      </w:r>
    </w:p>
    <w:p w14:paraId="50057B6D" w14:textId="77777777" w:rsidR="00A54679" w:rsidRPr="00DE5E6E" w:rsidRDefault="00A54679" w:rsidP="006F4DA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72394" w14:textId="62763124" w:rsidR="00A52592" w:rsidRPr="00DE5E6E" w:rsidRDefault="00D37A9E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>Após a</w:t>
      </w:r>
      <w:r w:rsidR="009F32D1" w:rsidRPr="00DE5E6E">
        <w:rPr>
          <w:rFonts w:ascii="Times New Roman" w:hAnsi="Times New Roman" w:cs="Times New Roman"/>
          <w:sz w:val="24"/>
          <w:szCs w:val="24"/>
        </w:rPr>
        <w:t xml:space="preserve"> apresentação do tema </w:t>
      </w:r>
      <w:r w:rsidR="00165A6A" w:rsidRPr="00DE5E6E">
        <w:rPr>
          <w:rFonts w:ascii="Times New Roman" w:hAnsi="Times New Roman" w:cs="Times New Roman"/>
          <w:sz w:val="24"/>
          <w:szCs w:val="24"/>
        </w:rPr>
        <w:t>d</w:t>
      </w:r>
      <w:r w:rsidR="00E34653" w:rsidRPr="00DE5E6E">
        <w:rPr>
          <w:rFonts w:ascii="Times New Roman" w:hAnsi="Times New Roman" w:cs="Times New Roman"/>
          <w:sz w:val="24"/>
          <w:szCs w:val="24"/>
        </w:rPr>
        <w:t xml:space="preserve">a “Conversação” </w:t>
      </w:r>
      <w:r w:rsidR="002C5A9E" w:rsidRPr="00DE5E6E">
        <w:rPr>
          <w:rFonts w:ascii="Times New Roman" w:hAnsi="Times New Roman" w:cs="Times New Roman"/>
          <w:sz w:val="24"/>
          <w:szCs w:val="24"/>
        </w:rPr>
        <w:t>para a turma</w:t>
      </w:r>
      <w:r w:rsidR="00165A6A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905CFD" w:rsidRPr="00DE5E6E">
        <w:rPr>
          <w:rFonts w:ascii="Times New Roman" w:hAnsi="Times New Roman" w:cs="Times New Roman"/>
          <w:sz w:val="24"/>
          <w:szCs w:val="24"/>
        </w:rPr>
        <w:t>―</w:t>
      </w:r>
      <w:r w:rsidR="00B324F3" w:rsidRPr="00DE5E6E">
        <w:rPr>
          <w:rFonts w:ascii="Times New Roman" w:hAnsi="Times New Roman" w:cs="Times New Roman"/>
          <w:sz w:val="24"/>
          <w:szCs w:val="24"/>
        </w:rPr>
        <w:t xml:space="preserve"> o uso inadequado</w:t>
      </w:r>
      <w:r w:rsidR="005258D7" w:rsidRPr="00DE5E6E">
        <w:rPr>
          <w:rFonts w:ascii="Times New Roman" w:hAnsi="Times New Roman" w:cs="Times New Roman"/>
          <w:sz w:val="24"/>
          <w:szCs w:val="24"/>
        </w:rPr>
        <w:t xml:space="preserve"> das </w:t>
      </w:r>
      <w:r w:rsidR="009F32D1" w:rsidRPr="00DE5E6E">
        <w:rPr>
          <w:rFonts w:ascii="Times New Roman" w:hAnsi="Times New Roman" w:cs="Times New Roman"/>
          <w:sz w:val="24"/>
          <w:szCs w:val="24"/>
        </w:rPr>
        <w:t>redes</w:t>
      </w:r>
      <w:r w:rsidR="00E34653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5258D7" w:rsidRPr="00DE5E6E">
        <w:rPr>
          <w:rFonts w:ascii="Times New Roman" w:hAnsi="Times New Roman" w:cs="Times New Roman"/>
          <w:sz w:val="24"/>
          <w:szCs w:val="24"/>
        </w:rPr>
        <w:t>digitais</w:t>
      </w:r>
      <w:r w:rsidR="00B324F3" w:rsidRPr="00DE5E6E">
        <w:rPr>
          <w:rFonts w:ascii="Times New Roman" w:hAnsi="Times New Roman" w:cs="Times New Roman"/>
          <w:sz w:val="24"/>
          <w:szCs w:val="24"/>
        </w:rPr>
        <w:t xml:space="preserve"> dentro da sala de aula</w:t>
      </w:r>
      <w:r w:rsidR="009F32D1" w:rsidRPr="00DE5E6E">
        <w:rPr>
          <w:rFonts w:ascii="Times New Roman" w:hAnsi="Times New Roman" w:cs="Times New Roman"/>
          <w:sz w:val="24"/>
          <w:szCs w:val="24"/>
        </w:rPr>
        <w:t xml:space="preserve"> e entre os </w:t>
      </w:r>
      <w:r w:rsidR="009E1427" w:rsidRPr="00DE5E6E">
        <w:rPr>
          <w:rFonts w:ascii="Times New Roman" w:hAnsi="Times New Roman" w:cs="Times New Roman"/>
          <w:sz w:val="24"/>
          <w:szCs w:val="24"/>
        </w:rPr>
        <w:t>colegas</w:t>
      </w:r>
      <w:r w:rsidR="00CB7D25" w:rsidRPr="00DE5E6E">
        <w:rPr>
          <w:rFonts w:ascii="Times New Roman" w:hAnsi="Times New Roman" w:cs="Times New Roman"/>
          <w:sz w:val="24"/>
          <w:szCs w:val="24"/>
        </w:rPr>
        <w:t xml:space="preserve"> ―</w:t>
      </w:r>
      <w:r w:rsidR="009E1427" w:rsidRPr="00DE5E6E">
        <w:rPr>
          <w:rFonts w:ascii="Times New Roman" w:hAnsi="Times New Roman" w:cs="Times New Roman"/>
          <w:sz w:val="24"/>
          <w:szCs w:val="24"/>
        </w:rPr>
        <w:t>,</w:t>
      </w:r>
      <w:r w:rsidR="00E34653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9F32D1" w:rsidRPr="00DE5E6E">
        <w:rPr>
          <w:rFonts w:ascii="Times New Roman" w:hAnsi="Times New Roman" w:cs="Times New Roman"/>
          <w:sz w:val="24"/>
          <w:szCs w:val="24"/>
        </w:rPr>
        <w:t xml:space="preserve">os alunos </w:t>
      </w:r>
      <w:r w:rsidR="00B324F3" w:rsidRPr="00DE5E6E">
        <w:rPr>
          <w:rFonts w:ascii="Times New Roman" w:hAnsi="Times New Roman" w:cs="Times New Roman"/>
          <w:sz w:val="24"/>
          <w:szCs w:val="24"/>
        </w:rPr>
        <w:t xml:space="preserve">negaram enfaticamente </w:t>
      </w:r>
      <w:r w:rsidR="005258D7" w:rsidRPr="00DE5E6E">
        <w:rPr>
          <w:rFonts w:ascii="Times New Roman" w:hAnsi="Times New Roman" w:cs="Times New Roman"/>
          <w:sz w:val="24"/>
          <w:szCs w:val="24"/>
        </w:rPr>
        <w:t>qualquer problema</w:t>
      </w:r>
      <w:r w:rsidR="00E34653" w:rsidRPr="00DE5E6E">
        <w:rPr>
          <w:rFonts w:ascii="Times New Roman" w:hAnsi="Times New Roman" w:cs="Times New Roman"/>
          <w:sz w:val="24"/>
          <w:szCs w:val="24"/>
        </w:rPr>
        <w:t xml:space="preserve"> desse tipo</w:t>
      </w:r>
      <w:r w:rsidR="00165A6A" w:rsidRPr="00DE5E6E">
        <w:rPr>
          <w:rFonts w:ascii="Times New Roman" w:hAnsi="Times New Roman" w:cs="Times New Roman"/>
          <w:sz w:val="24"/>
          <w:szCs w:val="24"/>
        </w:rPr>
        <w:t xml:space="preserve">: </w:t>
      </w:r>
      <w:r w:rsidR="009F32D1" w:rsidRPr="00DE5E6E">
        <w:rPr>
          <w:rFonts w:ascii="Times New Roman" w:hAnsi="Times New Roman" w:cs="Times New Roman"/>
          <w:sz w:val="24"/>
          <w:szCs w:val="24"/>
        </w:rPr>
        <w:t xml:space="preserve">não fazem uso da </w:t>
      </w:r>
      <w:r w:rsidR="005258D7" w:rsidRPr="00DE5E6E">
        <w:rPr>
          <w:rFonts w:ascii="Times New Roman" w:hAnsi="Times New Roman" w:cs="Times New Roman"/>
          <w:sz w:val="24"/>
          <w:szCs w:val="24"/>
        </w:rPr>
        <w:t xml:space="preserve">internet, </w:t>
      </w:r>
      <w:r w:rsidR="009F32D1" w:rsidRPr="00DE5E6E">
        <w:rPr>
          <w:rFonts w:ascii="Times New Roman" w:hAnsi="Times New Roman" w:cs="Times New Roman"/>
          <w:sz w:val="24"/>
          <w:szCs w:val="24"/>
        </w:rPr>
        <w:t xml:space="preserve">guardam o </w:t>
      </w:r>
      <w:r w:rsidR="005258D7" w:rsidRPr="00DE5E6E">
        <w:rPr>
          <w:rFonts w:ascii="Times New Roman" w:hAnsi="Times New Roman" w:cs="Times New Roman"/>
          <w:sz w:val="24"/>
          <w:szCs w:val="24"/>
        </w:rPr>
        <w:t>celular</w:t>
      </w:r>
      <w:r w:rsidR="009F32D1" w:rsidRPr="00DE5E6E">
        <w:rPr>
          <w:rFonts w:ascii="Times New Roman" w:hAnsi="Times New Roman" w:cs="Times New Roman"/>
          <w:sz w:val="24"/>
          <w:szCs w:val="24"/>
        </w:rPr>
        <w:t xml:space="preserve"> no in</w:t>
      </w:r>
      <w:r w:rsidR="002C5A9E" w:rsidRPr="00DE5E6E">
        <w:rPr>
          <w:rFonts w:ascii="Times New Roman" w:hAnsi="Times New Roman" w:cs="Times New Roman"/>
          <w:sz w:val="24"/>
          <w:szCs w:val="24"/>
        </w:rPr>
        <w:t>í</w:t>
      </w:r>
      <w:r w:rsidR="009F32D1" w:rsidRPr="00DE5E6E">
        <w:rPr>
          <w:rFonts w:ascii="Times New Roman" w:hAnsi="Times New Roman" w:cs="Times New Roman"/>
          <w:sz w:val="24"/>
          <w:szCs w:val="24"/>
        </w:rPr>
        <w:t>cio das aulas</w:t>
      </w:r>
      <w:r w:rsidR="00165A6A" w:rsidRPr="00DE5E6E">
        <w:rPr>
          <w:rFonts w:ascii="Times New Roman" w:hAnsi="Times New Roman" w:cs="Times New Roman"/>
          <w:sz w:val="24"/>
          <w:szCs w:val="24"/>
        </w:rPr>
        <w:t xml:space="preserve">, nenhum deles tem esse </w:t>
      </w:r>
      <w:r w:rsidR="00CB7D25" w:rsidRPr="00DE5E6E">
        <w:rPr>
          <w:rFonts w:ascii="Times New Roman" w:hAnsi="Times New Roman" w:cs="Times New Roman"/>
          <w:sz w:val="24"/>
          <w:szCs w:val="24"/>
        </w:rPr>
        <w:t>comportamento...</w:t>
      </w:r>
      <w:r w:rsidR="005258D7" w:rsidRPr="00DE5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1B2F3" w14:textId="4E3575E4" w:rsidR="00BE6F57" w:rsidRPr="00DE5E6E" w:rsidRDefault="00560BF5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>Para eles</w:t>
      </w:r>
      <w:r w:rsidR="00CB7D25" w:rsidRPr="00DE5E6E">
        <w:rPr>
          <w:rFonts w:ascii="Times New Roman" w:hAnsi="Times New Roman" w:cs="Times New Roman"/>
          <w:sz w:val="24"/>
          <w:szCs w:val="24"/>
        </w:rPr>
        <w:t>,</w:t>
      </w:r>
      <w:r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5258D7" w:rsidRPr="00DE5E6E">
        <w:rPr>
          <w:rFonts w:ascii="Times New Roman" w:hAnsi="Times New Roman" w:cs="Times New Roman"/>
          <w:sz w:val="24"/>
          <w:szCs w:val="24"/>
        </w:rPr>
        <w:t>“a questão do celular é coisa da escola</w:t>
      </w:r>
      <w:r w:rsidR="00CB7D25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B324F3" w:rsidRPr="00DE5E6E">
        <w:rPr>
          <w:rFonts w:ascii="Times New Roman" w:hAnsi="Times New Roman" w:cs="Times New Roman"/>
          <w:sz w:val="24"/>
          <w:szCs w:val="24"/>
        </w:rPr>
        <w:t>na era da tecnologia, não é</w:t>
      </w:r>
      <w:r w:rsidR="009F32D1" w:rsidRPr="00DE5E6E">
        <w:rPr>
          <w:rFonts w:ascii="Times New Roman" w:hAnsi="Times New Roman" w:cs="Times New Roman"/>
          <w:sz w:val="24"/>
          <w:szCs w:val="24"/>
        </w:rPr>
        <w:t xml:space="preserve"> para</w:t>
      </w:r>
      <w:r w:rsidR="00B324F3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F013BC" w:rsidRPr="00DE5E6E">
        <w:rPr>
          <w:rFonts w:ascii="Times New Roman" w:hAnsi="Times New Roman" w:cs="Times New Roman"/>
          <w:sz w:val="24"/>
          <w:szCs w:val="24"/>
        </w:rPr>
        <w:t>falar d</w:t>
      </w:r>
      <w:r w:rsidR="00E34653" w:rsidRPr="00DE5E6E">
        <w:rPr>
          <w:rFonts w:ascii="Times New Roman" w:hAnsi="Times New Roman" w:cs="Times New Roman"/>
          <w:sz w:val="24"/>
          <w:szCs w:val="24"/>
        </w:rPr>
        <w:t>isso</w:t>
      </w:r>
      <w:r w:rsidR="00B324F3" w:rsidRPr="00DE5E6E">
        <w:rPr>
          <w:rFonts w:ascii="Times New Roman" w:hAnsi="Times New Roman" w:cs="Times New Roman"/>
          <w:sz w:val="24"/>
          <w:szCs w:val="24"/>
        </w:rPr>
        <w:t xml:space="preserve">”. </w:t>
      </w:r>
      <w:r w:rsidR="00A52592" w:rsidRPr="00DE5E6E">
        <w:rPr>
          <w:rFonts w:ascii="Times New Roman" w:hAnsi="Times New Roman" w:cs="Times New Roman"/>
          <w:sz w:val="24"/>
          <w:szCs w:val="24"/>
        </w:rPr>
        <w:t>O</w:t>
      </w:r>
      <w:r w:rsidR="009F32D1" w:rsidRPr="00DE5E6E">
        <w:rPr>
          <w:rFonts w:ascii="Times New Roman" w:hAnsi="Times New Roman" w:cs="Times New Roman"/>
          <w:sz w:val="24"/>
          <w:szCs w:val="24"/>
        </w:rPr>
        <w:t xml:space="preserve"> problema da sala </w:t>
      </w:r>
      <w:r w:rsidR="00FA0C3E" w:rsidRPr="00DE5E6E">
        <w:rPr>
          <w:rFonts w:ascii="Times New Roman" w:hAnsi="Times New Roman" w:cs="Times New Roman"/>
          <w:sz w:val="24"/>
          <w:szCs w:val="24"/>
        </w:rPr>
        <w:t xml:space="preserve">é </w:t>
      </w:r>
      <w:r w:rsidR="009F32D1" w:rsidRPr="00DE5E6E">
        <w:rPr>
          <w:rFonts w:ascii="Times New Roman" w:hAnsi="Times New Roman" w:cs="Times New Roman"/>
          <w:sz w:val="24"/>
          <w:szCs w:val="24"/>
        </w:rPr>
        <w:t>a divisão entre “frente e fundo</w:t>
      </w:r>
      <w:r w:rsidR="00CB7D25" w:rsidRPr="00DE5E6E">
        <w:rPr>
          <w:rFonts w:ascii="Times New Roman" w:hAnsi="Times New Roman" w:cs="Times New Roman"/>
          <w:sz w:val="24"/>
          <w:szCs w:val="24"/>
        </w:rPr>
        <w:t xml:space="preserve">”. </w:t>
      </w:r>
      <w:r w:rsidR="00F013BC" w:rsidRPr="00DE5E6E">
        <w:rPr>
          <w:rFonts w:ascii="Times New Roman" w:hAnsi="Times New Roman" w:cs="Times New Roman"/>
          <w:sz w:val="24"/>
          <w:szCs w:val="24"/>
        </w:rPr>
        <w:t>Sustenta</w:t>
      </w:r>
      <w:r w:rsidR="009F32D1" w:rsidRPr="00DE5E6E">
        <w:rPr>
          <w:rFonts w:ascii="Times New Roman" w:hAnsi="Times New Roman" w:cs="Times New Roman"/>
          <w:sz w:val="24"/>
          <w:szCs w:val="24"/>
        </w:rPr>
        <w:t xml:space="preserve">m que os professores </w:t>
      </w:r>
      <w:r w:rsidR="00FA0C3E" w:rsidRPr="00DE5E6E">
        <w:rPr>
          <w:rFonts w:ascii="Times New Roman" w:hAnsi="Times New Roman" w:cs="Times New Roman"/>
          <w:sz w:val="24"/>
          <w:szCs w:val="24"/>
        </w:rPr>
        <w:t>traça</w:t>
      </w:r>
      <w:r w:rsidR="009F32D1" w:rsidRPr="00DE5E6E">
        <w:rPr>
          <w:rFonts w:ascii="Times New Roman" w:hAnsi="Times New Roman" w:cs="Times New Roman"/>
          <w:sz w:val="24"/>
          <w:szCs w:val="24"/>
        </w:rPr>
        <w:t>m uma linha, com o o</w:t>
      </w:r>
      <w:r w:rsidR="00FA0C3E" w:rsidRPr="00DE5E6E">
        <w:rPr>
          <w:rFonts w:ascii="Times New Roman" w:hAnsi="Times New Roman" w:cs="Times New Roman"/>
          <w:sz w:val="24"/>
          <w:szCs w:val="24"/>
        </w:rPr>
        <w:t>lhar, que divide a sala em duas</w:t>
      </w:r>
      <w:r w:rsidR="009E1427" w:rsidRPr="00DE5E6E">
        <w:rPr>
          <w:rFonts w:ascii="Times New Roman" w:hAnsi="Times New Roman" w:cs="Times New Roman"/>
          <w:sz w:val="24"/>
          <w:szCs w:val="24"/>
        </w:rPr>
        <w:t xml:space="preserve">: os bagunceiros </w:t>
      </w:r>
      <w:r w:rsidR="00A52592" w:rsidRPr="00DE5E6E">
        <w:rPr>
          <w:rFonts w:ascii="Times New Roman" w:hAnsi="Times New Roman" w:cs="Times New Roman"/>
          <w:sz w:val="24"/>
          <w:szCs w:val="24"/>
        </w:rPr>
        <w:t xml:space="preserve">ficam </w:t>
      </w:r>
      <w:r w:rsidR="009E1427" w:rsidRPr="00DE5E6E">
        <w:rPr>
          <w:rFonts w:ascii="Times New Roman" w:hAnsi="Times New Roman" w:cs="Times New Roman"/>
          <w:sz w:val="24"/>
          <w:szCs w:val="24"/>
        </w:rPr>
        <w:t>atrás e os estudiosos</w:t>
      </w:r>
      <w:r w:rsidR="00A52592" w:rsidRPr="00DE5E6E">
        <w:rPr>
          <w:rFonts w:ascii="Times New Roman" w:hAnsi="Times New Roman" w:cs="Times New Roman"/>
          <w:sz w:val="24"/>
          <w:szCs w:val="24"/>
        </w:rPr>
        <w:t>,</w:t>
      </w:r>
      <w:r w:rsidR="009E1427" w:rsidRPr="00DE5E6E">
        <w:rPr>
          <w:rFonts w:ascii="Times New Roman" w:hAnsi="Times New Roman" w:cs="Times New Roman"/>
          <w:sz w:val="24"/>
          <w:szCs w:val="24"/>
        </w:rPr>
        <w:t xml:space="preserve"> na frente</w:t>
      </w:r>
      <w:r w:rsidR="009F32D1" w:rsidRPr="00DE5E6E">
        <w:rPr>
          <w:rFonts w:ascii="Times New Roman" w:hAnsi="Times New Roman" w:cs="Times New Roman"/>
          <w:sz w:val="24"/>
          <w:szCs w:val="24"/>
        </w:rPr>
        <w:t xml:space="preserve">. </w:t>
      </w:r>
      <w:r w:rsidR="00FA0C3E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F013BC" w:rsidRPr="00DE5E6E">
        <w:rPr>
          <w:rFonts w:ascii="Times New Roman" w:hAnsi="Times New Roman" w:cs="Times New Roman"/>
          <w:sz w:val="24"/>
          <w:szCs w:val="24"/>
        </w:rPr>
        <w:t>E</w:t>
      </w:r>
      <w:r w:rsidR="00FA0C3E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B324F3" w:rsidRPr="00DE5E6E">
        <w:rPr>
          <w:rFonts w:ascii="Times New Roman" w:hAnsi="Times New Roman" w:cs="Times New Roman"/>
          <w:sz w:val="24"/>
          <w:szCs w:val="24"/>
        </w:rPr>
        <w:t>completam</w:t>
      </w:r>
      <w:r w:rsidR="00165A6A" w:rsidRPr="00DE5E6E">
        <w:rPr>
          <w:rFonts w:ascii="Times New Roman" w:hAnsi="Times New Roman" w:cs="Times New Roman"/>
          <w:sz w:val="24"/>
          <w:szCs w:val="24"/>
        </w:rPr>
        <w:t xml:space="preserve">: </w:t>
      </w:r>
      <w:r w:rsidR="00B324F3" w:rsidRPr="00DE5E6E">
        <w:rPr>
          <w:rFonts w:ascii="Times New Roman" w:hAnsi="Times New Roman" w:cs="Times New Roman"/>
          <w:sz w:val="24"/>
          <w:szCs w:val="24"/>
        </w:rPr>
        <w:t xml:space="preserve"> “o professor tem uma visão meio marcada de </w:t>
      </w:r>
      <w:r w:rsidR="0087257E" w:rsidRPr="00DE5E6E">
        <w:rPr>
          <w:rFonts w:ascii="Times New Roman" w:hAnsi="Times New Roman" w:cs="Times New Roman"/>
          <w:sz w:val="24"/>
          <w:szCs w:val="24"/>
        </w:rPr>
        <w:t>trás</w:t>
      </w:r>
      <w:r w:rsidR="00B324F3" w:rsidRPr="00DE5E6E">
        <w:rPr>
          <w:rFonts w:ascii="Times New Roman" w:hAnsi="Times New Roman" w:cs="Times New Roman"/>
          <w:sz w:val="24"/>
          <w:szCs w:val="24"/>
        </w:rPr>
        <w:t>”</w:t>
      </w:r>
      <w:r w:rsidR="00FA0C3E" w:rsidRPr="00DE5E6E">
        <w:rPr>
          <w:rFonts w:ascii="Times New Roman" w:hAnsi="Times New Roman" w:cs="Times New Roman"/>
          <w:sz w:val="24"/>
          <w:szCs w:val="24"/>
        </w:rPr>
        <w:t>.</w:t>
      </w:r>
      <w:r w:rsidR="007A7B19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2C5A9E" w:rsidRPr="00DE5E6E">
        <w:rPr>
          <w:rFonts w:ascii="Times New Roman" w:hAnsi="Times New Roman" w:cs="Times New Roman"/>
          <w:sz w:val="24"/>
          <w:szCs w:val="24"/>
        </w:rPr>
        <w:t>Em seguida</w:t>
      </w:r>
      <w:r w:rsidR="00D411AE" w:rsidRPr="00DE5E6E">
        <w:rPr>
          <w:rFonts w:ascii="Times New Roman" w:hAnsi="Times New Roman" w:cs="Times New Roman"/>
          <w:sz w:val="24"/>
          <w:szCs w:val="24"/>
        </w:rPr>
        <w:t>,</w:t>
      </w:r>
      <w:r w:rsidR="002C5A9E" w:rsidRPr="00DE5E6E">
        <w:rPr>
          <w:rFonts w:ascii="Times New Roman" w:hAnsi="Times New Roman" w:cs="Times New Roman"/>
          <w:sz w:val="24"/>
          <w:szCs w:val="24"/>
        </w:rPr>
        <w:t xml:space="preserve"> deslocam</w:t>
      </w:r>
      <w:r w:rsidR="00945553" w:rsidRPr="00DE5E6E">
        <w:rPr>
          <w:rFonts w:ascii="Times New Roman" w:hAnsi="Times New Roman" w:cs="Times New Roman"/>
          <w:sz w:val="24"/>
          <w:szCs w:val="24"/>
        </w:rPr>
        <w:t>-se</w:t>
      </w:r>
      <w:r w:rsidR="002C5A9E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9F32D1" w:rsidRPr="00DE5E6E">
        <w:rPr>
          <w:rFonts w:ascii="Times New Roman" w:hAnsi="Times New Roman" w:cs="Times New Roman"/>
          <w:sz w:val="24"/>
          <w:szCs w:val="24"/>
        </w:rPr>
        <w:t>do professor</w:t>
      </w:r>
      <w:r w:rsidR="00E213BC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9F32D1" w:rsidRPr="00DE5E6E">
        <w:rPr>
          <w:rFonts w:ascii="Times New Roman" w:hAnsi="Times New Roman" w:cs="Times New Roman"/>
          <w:sz w:val="24"/>
          <w:szCs w:val="24"/>
        </w:rPr>
        <w:t>para</w:t>
      </w:r>
      <w:r w:rsidR="00E34653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9F32D1" w:rsidRPr="00DE5E6E">
        <w:rPr>
          <w:rFonts w:ascii="Times New Roman" w:hAnsi="Times New Roman" w:cs="Times New Roman"/>
          <w:sz w:val="24"/>
          <w:szCs w:val="24"/>
        </w:rPr>
        <w:t xml:space="preserve">a presença de </w:t>
      </w:r>
      <w:r w:rsidR="00FA0C3E" w:rsidRPr="00DE5E6E">
        <w:rPr>
          <w:rFonts w:ascii="Times New Roman" w:hAnsi="Times New Roman" w:cs="Times New Roman"/>
          <w:sz w:val="24"/>
          <w:szCs w:val="24"/>
        </w:rPr>
        <w:t>uma câmera filmadora</w:t>
      </w:r>
      <w:r w:rsidR="009F32D1" w:rsidRPr="00DE5E6E">
        <w:rPr>
          <w:rFonts w:ascii="Times New Roman" w:hAnsi="Times New Roman" w:cs="Times New Roman"/>
          <w:sz w:val="24"/>
          <w:szCs w:val="24"/>
        </w:rPr>
        <w:t xml:space="preserve">. </w:t>
      </w:r>
      <w:r w:rsidR="00471DC9" w:rsidRPr="00DE5E6E">
        <w:rPr>
          <w:rFonts w:ascii="Times New Roman" w:hAnsi="Times New Roman" w:cs="Times New Roman"/>
          <w:sz w:val="24"/>
          <w:szCs w:val="24"/>
        </w:rPr>
        <w:t xml:space="preserve">Essa, </w:t>
      </w:r>
      <w:r w:rsidR="00625981" w:rsidRPr="00DE5E6E">
        <w:rPr>
          <w:rFonts w:ascii="Times New Roman" w:hAnsi="Times New Roman" w:cs="Times New Roman"/>
          <w:sz w:val="24"/>
          <w:szCs w:val="24"/>
        </w:rPr>
        <w:t>diferente do professor que</w:t>
      </w:r>
      <w:r w:rsidR="007A7B19" w:rsidRPr="00DE5E6E">
        <w:rPr>
          <w:rFonts w:ascii="Times New Roman" w:hAnsi="Times New Roman" w:cs="Times New Roman"/>
          <w:sz w:val="24"/>
          <w:szCs w:val="24"/>
        </w:rPr>
        <w:t xml:space="preserve"> chega a</w:t>
      </w:r>
      <w:r w:rsidR="007D7996" w:rsidRPr="00DE5E6E">
        <w:rPr>
          <w:rFonts w:ascii="Times New Roman" w:hAnsi="Times New Roman" w:cs="Times New Roman"/>
          <w:sz w:val="24"/>
          <w:szCs w:val="24"/>
        </w:rPr>
        <w:t>té a</w:t>
      </w:r>
      <w:r w:rsidR="007A7B19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7D7996" w:rsidRPr="00DE5E6E">
        <w:rPr>
          <w:rFonts w:ascii="Times New Roman" w:hAnsi="Times New Roman" w:cs="Times New Roman"/>
          <w:sz w:val="24"/>
          <w:szCs w:val="24"/>
        </w:rPr>
        <w:t>inibir</w:t>
      </w:r>
      <w:r w:rsidR="002C5A9E" w:rsidRPr="00DE5E6E">
        <w:rPr>
          <w:rFonts w:ascii="Times New Roman" w:hAnsi="Times New Roman" w:cs="Times New Roman"/>
          <w:sz w:val="24"/>
          <w:szCs w:val="24"/>
        </w:rPr>
        <w:t xml:space="preserve"> por estar próximo</w:t>
      </w:r>
      <w:r w:rsidR="00625981" w:rsidRPr="00DE5E6E">
        <w:rPr>
          <w:rFonts w:ascii="Times New Roman" w:hAnsi="Times New Roman" w:cs="Times New Roman"/>
          <w:sz w:val="24"/>
          <w:szCs w:val="24"/>
        </w:rPr>
        <w:t xml:space="preserve">, </w:t>
      </w:r>
      <w:r w:rsidR="009F32D1" w:rsidRPr="00DE5E6E">
        <w:rPr>
          <w:rFonts w:ascii="Times New Roman" w:hAnsi="Times New Roman" w:cs="Times New Roman"/>
          <w:sz w:val="24"/>
          <w:szCs w:val="24"/>
        </w:rPr>
        <w:t>não serve para nada</w:t>
      </w:r>
      <w:r w:rsidR="00A52592" w:rsidRPr="00DE5E6E">
        <w:rPr>
          <w:rFonts w:ascii="Times New Roman" w:hAnsi="Times New Roman" w:cs="Times New Roman"/>
          <w:sz w:val="24"/>
          <w:szCs w:val="24"/>
        </w:rPr>
        <w:t xml:space="preserve">. </w:t>
      </w:r>
      <w:r w:rsidR="00471DC9" w:rsidRPr="00DE5E6E">
        <w:rPr>
          <w:rFonts w:ascii="Times New Roman" w:hAnsi="Times New Roman" w:cs="Times New Roman"/>
          <w:sz w:val="24"/>
          <w:szCs w:val="24"/>
        </w:rPr>
        <w:t>Acentuam:</w:t>
      </w:r>
      <w:r w:rsidR="007A7B19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FA0C3E" w:rsidRPr="00DE5E6E">
        <w:rPr>
          <w:rFonts w:ascii="Times New Roman" w:hAnsi="Times New Roman" w:cs="Times New Roman"/>
          <w:sz w:val="24"/>
          <w:szCs w:val="24"/>
        </w:rPr>
        <w:t xml:space="preserve">“aquela </w:t>
      </w:r>
      <w:r w:rsidR="00FA0C3E" w:rsidRPr="00DE5E6E">
        <w:rPr>
          <w:rFonts w:ascii="Times New Roman" w:hAnsi="Times New Roman" w:cs="Times New Roman"/>
          <w:sz w:val="24"/>
          <w:szCs w:val="24"/>
        </w:rPr>
        <w:lastRenderedPageBreak/>
        <w:t>câmera ali</w:t>
      </w:r>
      <w:r w:rsidR="00A52592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FA0C3E" w:rsidRPr="00DE5E6E">
        <w:rPr>
          <w:rFonts w:ascii="Times New Roman" w:hAnsi="Times New Roman" w:cs="Times New Roman"/>
          <w:sz w:val="24"/>
          <w:szCs w:val="24"/>
        </w:rPr>
        <w:t>não gra</w:t>
      </w:r>
      <w:r w:rsidR="00625981" w:rsidRPr="00DE5E6E">
        <w:rPr>
          <w:rFonts w:ascii="Times New Roman" w:hAnsi="Times New Roman" w:cs="Times New Roman"/>
          <w:sz w:val="24"/>
          <w:szCs w:val="24"/>
        </w:rPr>
        <w:t>va nada, serve só para causar</w:t>
      </w:r>
      <w:r w:rsidR="007A7B19" w:rsidRPr="00DE5E6E">
        <w:rPr>
          <w:rFonts w:ascii="Times New Roman" w:hAnsi="Times New Roman" w:cs="Times New Roman"/>
          <w:sz w:val="24"/>
          <w:szCs w:val="24"/>
        </w:rPr>
        <w:t>!</w:t>
      </w:r>
      <w:r w:rsidR="00625981" w:rsidRPr="00DE5E6E">
        <w:rPr>
          <w:rFonts w:ascii="Times New Roman" w:hAnsi="Times New Roman" w:cs="Times New Roman"/>
          <w:sz w:val="24"/>
          <w:szCs w:val="24"/>
        </w:rPr>
        <w:t>”</w:t>
      </w:r>
      <w:r w:rsidR="009D524E" w:rsidRPr="00DE5E6E">
        <w:rPr>
          <w:rFonts w:ascii="Times New Roman" w:hAnsi="Times New Roman" w:cs="Times New Roman"/>
          <w:sz w:val="24"/>
          <w:szCs w:val="24"/>
        </w:rPr>
        <w:t>.</w:t>
      </w:r>
      <w:r w:rsidR="00625981" w:rsidRPr="00DE5E6E">
        <w:rPr>
          <w:rFonts w:ascii="Times New Roman" w:hAnsi="Times New Roman" w:cs="Times New Roman"/>
          <w:sz w:val="24"/>
          <w:szCs w:val="24"/>
        </w:rPr>
        <w:t xml:space="preserve"> Demonstram</w:t>
      </w:r>
      <w:r w:rsidR="00F013BC" w:rsidRPr="00DE5E6E">
        <w:rPr>
          <w:rFonts w:ascii="Times New Roman" w:hAnsi="Times New Roman" w:cs="Times New Roman"/>
          <w:sz w:val="24"/>
          <w:szCs w:val="24"/>
        </w:rPr>
        <w:t>,</w:t>
      </w:r>
      <w:r w:rsidR="00625981" w:rsidRPr="00DE5E6E">
        <w:rPr>
          <w:rFonts w:ascii="Times New Roman" w:hAnsi="Times New Roman" w:cs="Times New Roman"/>
          <w:sz w:val="24"/>
          <w:szCs w:val="24"/>
        </w:rPr>
        <w:t xml:space="preserve"> assim</w:t>
      </w:r>
      <w:r w:rsidR="00F013BC" w:rsidRPr="00DE5E6E">
        <w:rPr>
          <w:rFonts w:ascii="Times New Roman" w:hAnsi="Times New Roman" w:cs="Times New Roman"/>
          <w:sz w:val="24"/>
          <w:szCs w:val="24"/>
        </w:rPr>
        <w:t>,</w:t>
      </w:r>
      <w:r w:rsidR="00625981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816FC6" w:rsidRPr="00DE5E6E">
        <w:rPr>
          <w:rFonts w:ascii="Times New Roman" w:hAnsi="Times New Roman" w:cs="Times New Roman"/>
          <w:sz w:val="24"/>
          <w:szCs w:val="24"/>
        </w:rPr>
        <w:t xml:space="preserve">o desprezo </w:t>
      </w:r>
      <w:r w:rsidR="00165A6A" w:rsidRPr="00DE5E6E">
        <w:rPr>
          <w:rFonts w:ascii="Times New Roman" w:hAnsi="Times New Roman" w:cs="Times New Roman"/>
          <w:sz w:val="24"/>
          <w:szCs w:val="24"/>
        </w:rPr>
        <w:t xml:space="preserve">ao </w:t>
      </w:r>
      <w:r w:rsidR="00625981" w:rsidRPr="00DE5E6E">
        <w:rPr>
          <w:rFonts w:ascii="Times New Roman" w:hAnsi="Times New Roman" w:cs="Times New Roman"/>
          <w:sz w:val="24"/>
          <w:szCs w:val="24"/>
        </w:rPr>
        <w:t>dispositivo que diuturnamente acompanha seus passos</w:t>
      </w:r>
      <w:r w:rsidR="007D7996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F013BC" w:rsidRPr="00DE5E6E">
        <w:rPr>
          <w:rFonts w:ascii="Times New Roman" w:hAnsi="Times New Roman" w:cs="Times New Roman"/>
          <w:sz w:val="24"/>
          <w:szCs w:val="24"/>
        </w:rPr>
        <w:t>ao</w:t>
      </w:r>
      <w:r w:rsidR="00165A6A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625981" w:rsidRPr="00DE5E6E">
        <w:rPr>
          <w:rFonts w:ascii="Times New Roman" w:hAnsi="Times New Roman" w:cs="Times New Roman"/>
          <w:sz w:val="24"/>
          <w:szCs w:val="24"/>
        </w:rPr>
        <w:t>afirma</w:t>
      </w:r>
      <w:r w:rsidR="00F013BC" w:rsidRPr="00DE5E6E">
        <w:rPr>
          <w:rFonts w:ascii="Times New Roman" w:hAnsi="Times New Roman" w:cs="Times New Roman"/>
          <w:sz w:val="24"/>
          <w:szCs w:val="24"/>
        </w:rPr>
        <w:t>re</w:t>
      </w:r>
      <w:r w:rsidR="00165A6A" w:rsidRPr="00DE5E6E">
        <w:rPr>
          <w:rFonts w:ascii="Times New Roman" w:hAnsi="Times New Roman" w:cs="Times New Roman"/>
          <w:sz w:val="24"/>
          <w:szCs w:val="24"/>
        </w:rPr>
        <w:t>m</w:t>
      </w:r>
      <w:r w:rsidR="00BB5D41" w:rsidRPr="00DE5E6E">
        <w:rPr>
          <w:rFonts w:ascii="Times New Roman" w:hAnsi="Times New Roman" w:cs="Times New Roman"/>
          <w:sz w:val="24"/>
          <w:szCs w:val="24"/>
        </w:rPr>
        <w:t xml:space="preserve"> de forma irônica</w:t>
      </w:r>
      <w:r w:rsidR="00625981" w:rsidRPr="00DE5E6E">
        <w:rPr>
          <w:rFonts w:ascii="Times New Roman" w:hAnsi="Times New Roman" w:cs="Times New Roman"/>
          <w:sz w:val="24"/>
          <w:szCs w:val="24"/>
        </w:rPr>
        <w:t>: “Ah!</w:t>
      </w:r>
      <w:r w:rsidR="00FA0C3E" w:rsidRPr="00DE5E6E">
        <w:rPr>
          <w:rFonts w:ascii="Times New Roman" w:hAnsi="Times New Roman" w:cs="Times New Roman"/>
          <w:sz w:val="24"/>
          <w:szCs w:val="24"/>
        </w:rPr>
        <w:t xml:space="preserve"> não vou </w:t>
      </w:r>
      <w:r w:rsidR="00625981" w:rsidRPr="00DE5E6E">
        <w:rPr>
          <w:rFonts w:ascii="Times New Roman" w:hAnsi="Times New Roman" w:cs="Times New Roman"/>
          <w:sz w:val="24"/>
          <w:szCs w:val="24"/>
        </w:rPr>
        <w:t>colar</w:t>
      </w:r>
      <w:r w:rsidR="00FA0C3E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A52592" w:rsidRPr="00DE5E6E">
        <w:rPr>
          <w:rFonts w:ascii="Times New Roman" w:hAnsi="Times New Roman" w:cs="Times New Roman"/>
          <w:sz w:val="24"/>
          <w:szCs w:val="24"/>
        </w:rPr>
        <w:t xml:space="preserve">por que </w:t>
      </w:r>
      <w:r w:rsidR="00FA0C3E" w:rsidRPr="00DE5E6E">
        <w:rPr>
          <w:rFonts w:ascii="Times New Roman" w:hAnsi="Times New Roman" w:cs="Times New Roman"/>
          <w:sz w:val="24"/>
          <w:szCs w:val="24"/>
        </w:rPr>
        <w:t>a câmera tá me vendo</w:t>
      </w:r>
      <w:r w:rsidR="00E34653" w:rsidRPr="00DE5E6E">
        <w:rPr>
          <w:rFonts w:ascii="Times New Roman" w:hAnsi="Times New Roman" w:cs="Times New Roman"/>
          <w:sz w:val="24"/>
          <w:szCs w:val="24"/>
        </w:rPr>
        <w:t>?</w:t>
      </w:r>
      <w:r w:rsidR="00FA0C3E" w:rsidRPr="00DE5E6E">
        <w:rPr>
          <w:rFonts w:ascii="Times New Roman" w:hAnsi="Times New Roman" w:cs="Times New Roman"/>
          <w:sz w:val="24"/>
          <w:szCs w:val="24"/>
        </w:rPr>
        <w:t>”</w:t>
      </w:r>
      <w:r w:rsidR="00A52592" w:rsidRPr="00DE5E6E">
        <w:rPr>
          <w:rFonts w:ascii="Times New Roman" w:hAnsi="Times New Roman" w:cs="Times New Roman"/>
          <w:sz w:val="24"/>
          <w:szCs w:val="24"/>
        </w:rPr>
        <w:t>.</w:t>
      </w:r>
    </w:p>
    <w:p w14:paraId="44F66008" w14:textId="42CCA980" w:rsidR="00BE6F57" w:rsidRPr="00DE5E6E" w:rsidRDefault="00945553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>A</w:t>
      </w:r>
      <w:r w:rsidR="00165A6A" w:rsidRPr="00DE5E6E">
        <w:rPr>
          <w:rFonts w:ascii="Times New Roman" w:hAnsi="Times New Roman" w:cs="Times New Roman"/>
          <w:sz w:val="24"/>
          <w:szCs w:val="24"/>
        </w:rPr>
        <w:t>gora</w:t>
      </w:r>
      <w:r w:rsidR="00816FC6" w:rsidRPr="00DE5E6E">
        <w:rPr>
          <w:rFonts w:ascii="Times New Roman" w:hAnsi="Times New Roman" w:cs="Times New Roman"/>
          <w:sz w:val="24"/>
          <w:szCs w:val="24"/>
        </w:rPr>
        <w:t>,</w:t>
      </w:r>
      <w:r w:rsidR="00165A6A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816FC6" w:rsidRPr="00DE5E6E">
        <w:rPr>
          <w:rFonts w:ascii="Times New Roman" w:hAnsi="Times New Roman" w:cs="Times New Roman"/>
          <w:sz w:val="24"/>
          <w:szCs w:val="24"/>
        </w:rPr>
        <w:t xml:space="preserve">voltam-se </w:t>
      </w:r>
      <w:r w:rsidR="003543A3" w:rsidRPr="00DE5E6E">
        <w:rPr>
          <w:rFonts w:ascii="Times New Roman" w:hAnsi="Times New Roman" w:cs="Times New Roman"/>
          <w:sz w:val="24"/>
          <w:szCs w:val="24"/>
        </w:rPr>
        <w:t xml:space="preserve">para a </w:t>
      </w:r>
      <w:r w:rsidR="00165A6A" w:rsidRPr="00DE5E6E">
        <w:rPr>
          <w:rFonts w:ascii="Times New Roman" w:hAnsi="Times New Roman" w:cs="Times New Roman"/>
          <w:sz w:val="24"/>
          <w:szCs w:val="24"/>
        </w:rPr>
        <w:t xml:space="preserve">divisão entre </w:t>
      </w:r>
      <w:r w:rsidR="00D411AE" w:rsidRPr="00DE5E6E">
        <w:rPr>
          <w:rFonts w:ascii="Times New Roman" w:hAnsi="Times New Roman" w:cs="Times New Roman"/>
          <w:sz w:val="24"/>
          <w:szCs w:val="24"/>
        </w:rPr>
        <w:t>“</w:t>
      </w:r>
      <w:r w:rsidR="003543A3" w:rsidRPr="00DE5E6E">
        <w:rPr>
          <w:rFonts w:ascii="Times New Roman" w:hAnsi="Times New Roman" w:cs="Times New Roman"/>
          <w:sz w:val="24"/>
          <w:szCs w:val="24"/>
        </w:rPr>
        <w:t>meninas e meninos</w:t>
      </w:r>
      <w:r w:rsidR="00D411AE" w:rsidRPr="00DE5E6E">
        <w:rPr>
          <w:rFonts w:ascii="Times New Roman" w:hAnsi="Times New Roman" w:cs="Times New Roman"/>
          <w:sz w:val="24"/>
          <w:szCs w:val="24"/>
        </w:rPr>
        <w:t>”</w:t>
      </w:r>
      <w:r w:rsidR="003543A3" w:rsidRPr="00DE5E6E">
        <w:rPr>
          <w:rFonts w:ascii="Times New Roman" w:hAnsi="Times New Roman" w:cs="Times New Roman"/>
          <w:sz w:val="24"/>
          <w:szCs w:val="24"/>
        </w:rPr>
        <w:t xml:space="preserve">. </w:t>
      </w:r>
      <w:r w:rsidR="00816FC6" w:rsidRPr="00DE5E6E">
        <w:rPr>
          <w:rFonts w:ascii="Times New Roman" w:hAnsi="Times New Roman" w:cs="Times New Roman"/>
          <w:sz w:val="24"/>
          <w:szCs w:val="24"/>
        </w:rPr>
        <w:t>S</w:t>
      </w:r>
      <w:r w:rsidR="00165A6A" w:rsidRPr="00DE5E6E">
        <w:rPr>
          <w:rFonts w:ascii="Times New Roman" w:hAnsi="Times New Roman" w:cs="Times New Roman"/>
          <w:sz w:val="24"/>
          <w:szCs w:val="24"/>
        </w:rPr>
        <w:t xml:space="preserve">urgem </w:t>
      </w:r>
      <w:r w:rsidR="00C707ED" w:rsidRPr="00DE5E6E">
        <w:rPr>
          <w:rFonts w:ascii="Times New Roman" w:hAnsi="Times New Roman" w:cs="Times New Roman"/>
          <w:sz w:val="24"/>
          <w:szCs w:val="24"/>
        </w:rPr>
        <w:t>a</w:t>
      </w:r>
      <w:r w:rsidR="007A7B19" w:rsidRPr="00DE5E6E">
        <w:rPr>
          <w:rFonts w:ascii="Times New Roman" w:hAnsi="Times New Roman" w:cs="Times New Roman"/>
          <w:sz w:val="24"/>
          <w:szCs w:val="24"/>
        </w:rPr>
        <w:t>s</w:t>
      </w:r>
      <w:r w:rsidR="009E1427" w:rsidRPr="00DE5E6E">
        <w:rPr>
          <w:rFonts w:ascii="Times New Roman" w:hAnsi="Times New Roman" w:cs="Times New Roman"/>
          <w:sz w:val="24"/>
          <w:szCs w:val="24"/>
        </w:rPr>
        <w:t xml:space="preserve"> questões sobre a diferença sexual</w:t>
      </w:r>
      <w:r w:rsidR="00F013BC" w:rsidRPr="00DE5E6E">
        <w:rPr>
          <w:rFonts w:ascii="Times New Roman" w:hAnsi="Times New Roman" w:cs="Times New Roman"/>
          <w:sz w:val="24"/>
          <w:szCs w:val="24"/>
        </w:rPr>
        <w:t>,</w:t>
      </w:r>
      <w:r w:rsidR="00165A6A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816FC6" w:rsidRPr="00DE5E6E">
        <w:rPr>
          <w:rFonts w:ascii="Times New Roman" w:hAnsi="Times New Roman" w:cs="Times New Roman"/>
          <w:sz w:val="24"/>
          <w:szCs w:val="24"/>
        </w:rPr>
        <w:t xml:space="preserve">e </w:t>
      </w:r>
      <w:r w:rsidR="000A47FD" w:rsidRPr="00DE5E6E">
        <w:rPr>
          <w:rFonts w:ascii="Times New Roman" w:hAnsi="Times New Roman" w:cs="Times New Roman"/>
          <w:sz w:val="24"/>
          <w:szCs w:val="24"/>
        </w:rPr>
        <w:t>não é sem consequência o fato de</w:t>
      </w:r>
      <w:r w:rsidR="00165A6A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0A47FD" w:rsidRPr="00DE5E6E">
        <w:rPr>
          <w:rFonts w:ascii="Times New Roman" w:hAnsi="Times New Roman" w:cs="Times New Roman"/>
          <w:sz w:val="24"/>
          <w:szCs w:val="24"/>
        </w:rPr>
        <w:t xml:space="preserve">uma menina </w:t>
      </w:r>
      <w:r w:rsidR="00E34653" w:rsidRPr="00DE5E6E">
        <w:rPr>
          <w:rFonts w:ascii="Times New Roman" w:hAnsi="Times New Roman" w:cs="Times New Roman"/>
          <w:sz w:val="24"/>
          <w:szCs w:val="24"/>
        </w:rPr>
        <w:t xml:space="preserve">ficar </w:t>
      </w:r>
      <w:r w:rsidR="000A47FD" w:rsidRPr="00DE5E6E">
        <w:rPr>
          <w:rFonts w:ascii="Times New Roman" w:hAnsi="Times New Roman" w:cs="Times New Roman"/>
          <w:sz w:val="24"/>
          <w:szCs w:val="24"/>
        </w:rPr>
        <w:t>no grupo de meninos.</w:t>
      </w:r>
      <w:r w:rsidR="00E34653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0A47FD" w:rsidRPr="00DE5E6E">
        <w:rPr>
          <w:rFonts w:ascii="Times New Roman" w:hAnsi="Times New Roman" w:cs="Times New Roman"/>
          <w:sz w:val="24"/>
          <w:szCs w:val="24"/>
        </w:rPr>
        <w:t>Nesse caso</w:t>
      </w:r>
      <w:r w:rsidR="00816FC6" w:rsidRPr="00DE5E6E">
        <w:rPr>
          <w:rFonts w:ascii="Times New Roman" w:hAnsi="Times New Roman" w:cs="Times New Roman"/>
          <w:sz w:val="24"/>
          <w:szCs w:val="24"/>
        </w:rPr>
        <w:t>,</w:t>
      </w:r>
      <w:r w:rsidR="000A47FD" w:rsidRPr="00DE5E6E">
        <w:rPr>
          <w:rFonts w:ascii="Times New Roman" w:hAnsi="Times New Roman" w:cs="Times New Roman"/>
          <w:sz w:val="24"/>
          <w:szCs w:val="24"/>
        </w:rPr>
        <w:t xml:space="preserve"> ou a menina é “uma piranha” ou</w:t>
      </w:r>
      <w:r w:rsidR="00816FC6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0A47FD" w:rsidRPr="00DE5E6E">
        <w:rPr>
          <w:rFonts w:ascii="Times New Roman" w:hAnsi="Times New Roman" w:cs="Times New Roman"/>
          <w:sz w:val="24"/>
          <w:szCs w:val="24"/>
        </w:rPr>
        <w:t xml:space="preserve">passa a ser vista </w:t>
      </w:r>
      <w:r w:rsidR="00F653B0" w:rsidRPr="00DE5E6E">
        <w:rPr>
          <w:rFonts w:ascii="Times New Roman" w:hAnsi="Times New Roman" w:cs="Times New Roman"/>
          <w:sz w:val="24"/>
          <w:szCs w:val="24"/>
        </w:rPr>
        <w:t>“</w:t>
      </w:r>
      <w:r w:rsidR="000A47FD" w:rsidRPr="00DE5E6E">
        <w:rPr>
          <w:rFonts w:ascii="Times New Roman" w:hAnsi="Times New Roman" w:cs="Times New Roman"/>
          <w:sz w:val="24"/>
          <w:szCs w:val="24"/>
        </w:rPr>
        <w:t>como menino</w:t>
      </w:r>
      <w:r w:rsidR="00F653B0" w:rsidRPr="00DE5E6E">
        <w:rPr>
          <w:rFonts w:ascii="Times New Roman" w:hAnsi="Times New Roman" w:cs="Times New Roman"/>
          <w:sz w:val="24"/>
          <w:szCs w:val="24"/>
        </w:rPr>
        <w:t>”</w:t>
      </w:r>
      <w:r w:rsidR="00560BF5" w:rsidRPr="00DE5E6E">
        <w:rPr>
          <w:rFonts w:ascii="Times New Roman" w:hAnsi="Times New Roman" w:cs="Times New Roman"/>
          <w:sz w:val="24"/>
          <w:szCs w:val="24"/>
        </w:rPr>
        <w:t xml:space="preserve">. </w:t>
      </w:r>
      <w:r w:rsidR="00165A6A" w:rsidRPr="00DE5E6E">
        <w:rPr>
          <w:rFonts w:ascii="Times New Roman" w:hAnsi="Times New Roman" w:cs="Times New Roman"/>
          <w:sz w:val="24"/>
          <w:szCs w:val="24"/>
        </w:rPr>
        <w:t>Conta-nos</w:t>
      </w:r>
      <w:r w:rsidR="007D7996" w:rsidRPr="00DE5E6E">
        <w:rPr>
          <w:rFonts w:ascii="Times New Roman" w:hAnsi="Times New Roman" w:cs="Times New Roman"/>
          <w:sz w:val="24"/>
          <w:szCs w:val="24"/>
        </w:rPr>
        <w:t xml:space="preserve"> uma delas</w:t>
      </w:r>
      <w:r w:rsidR="000A47FD" w:rsidRPr="00DE5E6E">
        <w:rPr>
          <w:rFonts w:ascii="Times New Roman" w:hAnsi="Times New Roman" w:cs="Times New Roman"/>
          <w:sz w:val="24"/>
          <w:szCs w:val="24"/>
        </w:rPr>
        <w:t>: “</w:t>
      </w:r>
      <w:r w:rsidR="00816FC6" w:rsidRPr="00DE5E6E">
        <w:rPr>
          <w:rFonts w:ascii="Times New Roman" w:hAnsi="Times New Roman" w:cs="Times New Roman"/>
          <w:sz w:val="24"/>
          <w:szCs w:val="24"/>
        </w:rPr>
        <w:t>e</w:t>
      </w:r>
      <w:r w:rsidR="000A47FD" w:rsidRPr="00DE5E6E">
        <w:rPr>
          <w:rFonts w:ascii="Times New Roman" w:hAnsi="Times New Roman" w:cs="Times New Roman"/>
          <w:sz w:val="24"/>
          <w:szCs w:val="24"/>
        </w:rPr>
        <w:t xml:space="preserve">u </w:t>
      </w:r>
      <w:r w:rsidR="00816FC6" w:rsidRPr="00DE5E6E">
        <w:rPr>
          <w:rFonts w:ascii="Times New Roman" w:hAnsi="Times New Roman" w:cs="Times New Roman"/>
          <w:sz w:val="24"/>
          <w:szCs w:val="24"/>
        </w:rPr>
        <w:t xml:space="preserve">me </w:t>
      </w:r>
      <w:r w:rsidR="000A47FD" w:rsidRPr="00DE5E6E">
        <w:rPr>
          <w:rFonts w:ascii="Times New Roman" w:hAnsi="Times New Roman" w:cs="Times New Roman"/>
          <w:sz w:val="24"/>
          <w:szCs w:val="24"/>
        </w:rPr>
        <w:t xml:space="preserve">chamo </w:t>
      </w:r>
      <w:r w:rsidR="00C707ED" w:rsidRPr="00DE5E6E">
        <w:rPr>
          <w:rFonts w:ascii="Times New Roman" w:hAnsi="Times New Roman" w:cs="Times New Roman"/>
          <w:sz w:val="24"/>
          <w:szCs w:val="24"/>
        </w:rPr>
        <w:t>Vitória Maria</w:t>
      </w:r>
      <w:r w:rsidR="000A47FD" w:rsidRPr="00DE5E6E">
        <w:rPr>
          <w:rFonts w:ascii="Times New Roman" w:hAnsi="Times New Roman" w:cs="Times New Roman"/>
          <w:sz w:val="24"/>
          <w:szCs w:val="24"/>
        </w:rPr>
        <w:t xml:space="preserve">, mas me chamavam de </w:t>
      </w:r>
      <w:r w:rsidR="00C707ED" w:rsidRPr="00DE5E6E">
        <w:rPr>
          <w:rFonts w:ascii="Times New Roman" w:hAnsi="Times New Roman" w:cs="Times New Roman"/>
          <w:sz w:val="24"/>
          <w:szCs w:val="24"/>
        </w:rPr>
        <w:t>V</w:t>
      </w:r>
      <w:r w:rsidR="00165A6A" w:rsidRPr="00DE5E6E">
        <w:rPr>
          <w:rFonts w:ascii="Times New Roman" w:hAnsi="Times New Roman" w:cs="Times New Roman"/>
          <w:sz w:val="24"/>
          <w:szCs w:val="24"/>
        </w:rPr>
        <w:t>í</w:t>
      </w:r>
      <w:r w:rsidR="00C707ED" w:rsidRPr="00DE5E6E">
        <w:rPr>
          <w:rFonts w:ascii="Times New Roman" w:hAnsi="Times New Roman" w:cs="Times New Roman"/>
          <w:sz w:val="24"/>
          <w:szCs w:val="24"/>
        </w:rPr>
        <w:t xml:space="preserve">tor </w:t>
      </w:r>
      <w:r w:rsidR="000A47FD" w:rsidRPr="00DE5E6E">
        <w:rPr>
          <w:rFonts w:ascii="Times New Roman" w:hAnsi="Times New Roman" w:cs="Times New Roman"/>
          <w:sz w:val="24"/>
          <w:szCs w:val="24"/>
        </w:rPr>
        <w:t>M</w:t>
      </w:r>
      <w:r w:rsidR="00F653B0" w:rsidRPr="00DE5E6E">
        <w:rPr>
          <w:rFonts w:ascii="Times New Roman" w:hAnsi="Times New Roman" w:cs="Times New Roman"/>
          <w:sz w:val="24"/>
          <w:szCs w:val="24"/>
        </w:rPr>
        <w:t>á</w:t>
      </w:r>
      <w:r w:rsidR="000A47FD" w:rsidRPr="00DE5E6E">
        <w:rPr>
          <w:rFonts w:ascii="Times New Roman" w:hAnsi="Times New Roman" w:cs="Times New Roman"/>
          <w:sz w:val="24"/>
          <w:szCs w:val="24"/>
        </w:rPr>
        <w:t>rio</w:t>
      </w:r>
      <w:r w:rsidR="00E34653" w:rsidRPr="00DE5E6E">
        <w:rPr>
          <w:rFonts w:ascii="Times New Roman" w:hAnsi="Times New Roman" w:cs="Times New Roman"/>
          <w:sz w:val="24"/>
          <w:szCs w:val="24"/>
        </w:rPr>
        <w:t>,</w:t>
      </w:r>
      <w:r w:rsidR="000A47FD" w:rsidRPr="00DE5E6E">
        <w:rPr>
          <w:rFonts w:ascii="Times New Roman" w:hAnsi="Times New Roman" w:cs="Times New Roman"/>
          <w:sz w:val="24"/>
          <w:szCs w:val="24"/>
        </w:rPr>
        <w:t xml:space="preserve"> porque eu só andava com meninos”.</w:t>
      </w:r>
      <w:r w:rsidR="00E34653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0A47FD" w:rsidRPr="00DE5E6E">
        <w:rPr>
          <w:rFonts w:ascii="Times New Roman" w:hAnsi="Times New Roman" w:cs="Times New Roman"/>
          <w:sz w:val="24"/>
          <w:szCs w:val="24"/>
        </w:rPr>
        <w:t xml:space="preserve">Com </w:t>
      </w:r>
      <w:r w:rsidR="00816FC6" w:rsidRPr="00DE5E6E">
        <w:rPr>
          <w:rFonts w:ascii="Times New Roman" w:hAnsi="Times New Roman" w:cs="Times New Roman"/>
          <w:sz w:val="24"/>
          <w:szCs w:val="24"/>
        </w:rPr>
        <w:t xml:space="preserve">eles </w:t>
      </w:r>
      <w:r w:rsidR="000A47FD" w:rsidRPr="00DE5E6E">
        <w:rPr>
          <w:rFonts w:ascii="Times New Roman" w:hAnsi="Times New Roman" w:cs="Times New Roman"/>
          <w:sz w:val="24"/>
          <w:szCs w:val="24"/>
        </w:rPr>
        <w:t xml:space="preserve">não é diferente, </w:t>
      </w:r>
      <w:r w:rsidR="00165A6A" w:rsidRPr="00DE5E6E">
        <w:rPr>
          <w:rFonts w:ascii="Times New Roman" w:hAnsi="Times New Roman" w:cs="Times New Roman"/>
          <w:sz w:val="24"/>
          <w:szCs w:val="24"/>
        </w:rPr>
        <w:t>os</w:t>
      </w:r>
      <w:r w:rsidR="00F013BC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0A47FD" w:rsidRPr="00DE5E6E">
        <w:rPr>
          <w:rFonts w:ascii="Times New Roman" w:hAnsi="Times New Roman" w:cs="Times New Roman"/>
          <w:sz w:val="24"/>
          <w:szCs w:val="24"/>
        </w:rPr>
        <w:t xml:space="preserve">que andam no meio de meninas também são </w:t>
      </w:r>
      <w:r w:rsidR="00F653B0" w:rsidRPr="00DE5E6E">
        <w:rPr>
          <w:rFonts w:ascii="Times New Roman" w:hAnsi="Times New Roman" w:cs="Times New Roman"/>
          <w:sz w:val="24"/>
          <w:szCs w:val="24"/>
        </w:rPr>
        <w:t>“</w:t>
      </w:r>
      <w:r w:rsidR="000A47FD" w:rsidRPr="00DE5E6E">
        <w:rPr>
          <w:rFonts w:ascii="Times New Roman" w:hAnsi="Times New Roman" w:cs="Times New Roman"/>
          <w:sz w:val="24"/>
          <w:szCs w:val="24"/>
        </w:rPr>
        <w:t>zoados</w:t>
      </w:r>
      <w:r w:rsidR="00F653B0" w:rsidRPr="00DE5E6E">
        <w:rPr>
          <w:rFonts w:ascii="Times New Roman" w:hAnsi="Times New Roman" w:cs="Times New Roman"/>
          <w:sz w:val="24"/>
          <w:szCs w:val="24"/>
        </w:rPr>
        <w:t>”</w:t>
      </w:r>
      <w:r w:rsidR="000A47FD" w:rsidRPr="00DE5E6E">
        <w:rPr>
          <w:rFonts w:ascii="Times New Roman" w:hAnsi="Times New Roman" w:cs="Times New Roman"/>
          <w:sz w:val="24"/>
          <w:szCs w:val="24"/>
        </w:rPr>
        <w:t xml:space="preserve">: </w:t>
      </w:r>
      <w:r w:rsidR="009E1427" w:rsidRPr="00DE5E6E">
        <w:rPr>
          <w:rFonts w:ascii="Times New Roman" w:hAnsi="Times New Roman" w:cs="Times New Roman"/>
          <w:sz w:val="24"/>
          <w:szCs w:val="24"/>
        </w:rPr>
        <w:t>“</w:t>
      </w:r>
      <w:r w:rsidR="000A47FD" w:rsidRPr="00DE5E6E">
        <w:rPr>
          <w:rFonts w:ascii="Times New Roman" w:hAnsi="Times New Roman" w:cs="Times New Roman"/>
          <w:sz w:val="24"/>
          <w:szCs w:val="24"/>
        </w:rPr>
        <w:t>é galinha ou gay</w:t>
      </w:r>
      <w:r w:rsidR="009E1427" w:rsidRPr="00DE5E6E">
        <w:rPr>
          <w:rFonts w:ascii="Times New Roman" w:hAnsi="Times New Roman" w:cs="Times New Roman"/>
          <w:sz w:val="24"/>
          <w:szCs w:val="24"/>
        </w:rPr>
        <w:t>”</w:t>
      </w:r>
      <w:r w:rsidR="000A47FD" w:rsidRPr="00DE5E6E">
        <w:rPr>
          <w:rFonts w:ascii="Times New Roman" w:hAnsi="Times New Roman" w:cs="Times New Roman"/>
          <w:sz w:val="24"/>
          <w:szCs w:val="24"/>
        </w:rPr>
        <w:t>.</w:t>
      </w:r>
      <w:r w:rsidR="00E34653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103C08" w:rsidRPr="00DE5E6E">
        <w:rPr>
          <w:rFonts w:ascii="Times New Roman" w:hAnsi="Times New Roman" w:cs="Times New Roman"/>
          <w:sz w:val="24"/>
          <w:szCs w:val="24"/>
        </w:rPr>
        <w:t xml:space="preserve">De </w:t>
      </w:r>
      <w:r w:rsidR="00F653B0" w:rsidRPr="00DE5E6E">
        <w:rPr>
          <w:rFonts w:ascii="Times New Roman" w:hAnsi="Times New Roman" w:cs="Times New Roman"/>
          <w:sz w:val="24"/>
          <w:szCs w:val="24"/>
        </w:rPr>
        <w:t>“</w:t>
      </w:r>
      <w:r w:rsidR="00103C08" w:rsidRPr="00DE5E6E">
        <w:rPr>
          <w:rFonts w:ascii="Times New Roman" w:hAnsi="Times New Roman" w:cs="Times New Roman"/>
          <w:sz w:val="24"/>
          <w:szCs w:val="24"/>
        </w:rPr>
        <w:t xml:space="preserve">piranha </w:t>
      </w:r>
      <w:r w:rsidR="00816FC6" w:rsidRPr="00DE5E6E">
        <w:rPr>
          <w:rFonts w:ascii="Times New Roman" w:hAnsi="Times New Roman" w:cs="Times New Roman"/>
          <w:sz w:val="24"/>
          <w:szCs w:val="24"/>
        </w:rPr>
        <w:t xml:space="preserve">a </w:t>
      </w:r>
      <w:r w:rsidR="004247E4">
        <w:rPr>
          <w:rFonts w:ascii="Times New Roman" w:hAnsi="Times New Roman" w:cs="Times New Roman"/>
          <w:sz w:val="24"/>
          <w:szCs w:val="24"/>
        </w:rPr>
        <w:t>‘</w:t>
      </w:r>
      <w:r w:rsidR="00816FC6" w:rsidRPr="00DE5E6E">
        <w:rPr>
          <w:rFonts w:ascii="Times New Roman" w:hAnsi="Times New Roman" w:cs="Times New Roman"/>
          <w:sz w:val="24"/>
          <w:szCs w:val="24"/>
        </w:rPr>
        <w:t>m</w:t>
      </w:r>
      <w:r w:rsidR="00103C08" w:rsidRPr="00DE5E6E">
        <w:rPr>
          <w:rFonts w:ascii="Times New Roman" w:hAnsi="Times New Roman" w:cs="Times New Roman"/>
          <w:sz w:val="24"/>
          <w:szCs w:val="24"/>
        </w:rPr>
        <w:t>aria</w:t>
      </w:r>
      <w:r w:rsidR="004247E4">
        <w:rPr>
          <w:rFonts w:ascii="Times New Roman" w:hAnsi="Times New Roman" w:cs="Times New Roman"/>
          <w:sz w:val="24"/>
          <w:szCs w:val="24"/>
        </w:rPr>
        <w:t>-</w:t>
      </w:r>
      <w:r w:rsidR="00816FC6" w:rsidRPr="00DE5E6E">
        <w:rPr>
          <w:rFonts w:ascii="Times New Roman" w:hAnsi="Times New Roman" w:cs="Times New Roman"/>
          <w:sz w:val="24"/>
          <w:szCs w:val="24"/>
        </w:rPr>
        <w:t>h</w:t>
      </w:r>
      <w:r w:rsidR="00103C08" w:rsidRPr="00DE5E6E">
        <w:rPr>
          <w:rFonts w:ascii="Times New Roman" w:hAnsi="Times New Roman" w:cs="Times New Roman"/>
          <w:sz w:val="24"/>
          <w:szCs w:val="24"/>
        </w:rPr>
        <w:t>omem</w:t>
      </w:r>
      <w:r w:rsidR="004247E4">
        <w:rPr>
          <w:rFonts w:ascii="Times New Roman" w:hAnsi="Times New Roman" w:cs="Times New Roman"/>
          <w:sz w:val="24"/>
          <w:szCs w:val="24"/>
        </w:rPr>
        <w:t>’</w:t>
      </w:r>
      <w:r w:rsidR="00F653B0" w:rsidRPr="00DE5E6E">
        <w:rPr>
          <w:rFonts w:ascii="Times New Roman" w:hAnsi="Times New Roman" w:cs="Times New Roman"/>
          <w:sz w:val="24"/>
          <w:szCs w:val="24"/>
        </w:rPr>
        <w:t>”</w:t>
      </w:r>
      <w:r w:rsidR="00103C08" w:rsidRPr="00DE5E6E">
        <w:rPr>
          <w:rFonts w:ascii="Times New Roman" w:hAnsi="Times New Roman" w:cs="Times New Roman"/>
          <w:sz w:val="24"/>
          <w:szCs w:val="24"/>
        </w:rPr>
        <w:t xml:space="preserve"> ou </w:t>
      </w:r>
      <w:r w:rsidR="00F653B0" w:rsidRPr="00DE5E6E">
        <w:rPr>
          <w:rFonts w:ascii="Times New Roman" w:hAnsi="Times New Roman" w:cs="Times New Roman"/>
          <w:sz w:val="24"/>
          <w:szCs w:val="24"/>
        </w:rPr>
        <w:t>“</w:t>
      </w:r>
      <w:r w:rsidR="00103C08" w:rsidRPr="00DE5E6E">
        <w:rPr>
          <w:rFonts w:ascii="Times New Roman" w:hAnsi="Times New Roman" w:cs="Times New Roman"/>
          <w:sz w:val="24"/>
          <w:szCs w:val="24"/>
        </w:rPr>
        <w:t xml:space="preserve">de galinha </w:t>
      </w:r>
      <w:r w:rsidR="00816FC6" w:rsidRPr="00DE5E6E">
        <w:rPr>
          <w:rFonts w:ascii="Times New Roman" w:hAnsi="Times New Roman" w:cs="Times New Roman"/>
          <w:sz w:val="24"/>
          <w:szCs w:val="24"/>
        </w:rPr>
        <w:t xml:space="preserve">a </w:t>
      </w:r>
      <w:r w:rsidR="00103C08" w:rsidRPr="00DE5E6E">
        <w:rPr>
          <w:rFonts w:ascii="Times New Roman" w:hAnsi="Times New Roman" w:cs="Times New Roman"/>
          <w:sz w:val="24"/>
          <w:szCs w:val="24"/>
        </w:rPr>
        <w:t>gay</w:t>
      </w:r>
      <w:r w:rsidR="00F653B0" w:rsidRPr="00DE5E6E">
        <w:rPr>
          <w:rFonts w:ascii="Times New Roman" w:hAnsi="Times New Roman" w:cs="Times New Roman"/>
          <w:sz w:val="24"/>
          <w:szCs w:val="24"/>
        </w:rPr>
        <w:t>”</w:t>
      </w:r>
      <w:r w:rsidR="00816FC6" w:rsidRPr="00DE5E6E">
        <w:rPr>
          <w:rFonts w:ascii="Times New Roman" w:hAnsi="Times New Roman" w:cs="Times New Roman"/>
          <w:sz w:val="24"/>
          <w:szCs w:val="24"/>
        </w:rPr>
        <w:t>,</w:t>
      </w:r>
      <w:r w:rsidR="00F653B0" w:rsidRPr="00DE5E6E">
        <w:rPr>
          <w:rFonts w:ascii="Times New Roman" w:hAnsi="Times New Roman" w:cs="Times New Roman"/>
          <w:sz w:val="24"/>
          <w:szCs w:val="24"/>
        </w:rPr>
        <w:t xml:space="preserve"> os grupos </w:t>
      </w:r>
      <w:r w:rsidR="006C5039" w:rsidRPr="00DE5E6E">
        <w:rPr>
          <w:rFonts w:ascii="Times New Roman" w:hAnsi="Times New Roman" w:cs="Times New Roman"/>
          <w:sz w:val="24"/>
          <w:szCs w:val="24"/>
        </w:rPr>
        <w:t>s</w:t>
      </w:r>
      <w:r w:rsidR="00165A6A" w:rsidRPr="00DE5E6E">
        <w:rPr>
          <w:rFonts w:ascii="Times New Roman" w:hAnsi="Times New Roman" w:cs="Times New Roman"/>
          <w:sz w:val="24"/>
          <w:szCs w:val="24"/>
        </w:rPr>
        <w:t>e classifica</w:t>
      </w:r>
      <w:r w:rsidR="00F013BC" w:rsidRPr="00DE5E6E">
        <w:rPr>
          <w:rFonts w:ascii="Times New Roman" w:hAnsi="Times New Roman" w:cs="Times New Roman"/>
          <w:sz w:val="24"/>
          <w:szCs w:val="24"/>
        </w:rPr>
        <w:t>m</w:t>
      </w:r>
      <w:r w:rsidR="00165A6A" w:rsidRPr="00DE5E6E">
        <w:rPr>
          <w:rFonts w:ascii="Times New Roman" w:hAnsi="Times New Roman" w:cs="Times New Roman"/>
          <w:sz w:val="24"/>
          <w:szCs w:val="24"/>
        </w:rPr>
        <w:t xml:space="preserve"> a</w:t>
      </w:r>
      <w:r w:rsidR="00F34332" w:rsidRPr="00DE5E6E">
        <w:rPr>
          <w:rFonts w:ascii="Times New Roman" w:hAnsi="Times New Roman" w:cs="Times New Roman"/>
          <w:sz w:val="24"/>
          <w:szCs w:val="24"/>
        </w:rPr>
        <w:t xml:space="preserve"> partir </w:t>
      </w:r>
      <w:r w:rsidR="00165A6A" w:rsidRPr="00DE5E6E">
        <w:rPr>
          <w:rFonts w:ascii="Times New Roman" w:hAnsi="Times New Roman" w:cs="Times New Roman"/>
          <w:sz w:val="24"/>
          <w:szCs w:val="24"/>
        </w:rPr>
        <w:t>d</w:t>
      </w:r>
      <w:r w:rsidR="00F34332" w:rsidRPr="00DE5E6E">
        <w:rPr>
          <w:rFonts w:ascii="Times New Roman" w:hAnsi="Times New Roman" w:cs="Times New Roman"/>
          <w:sz w:val="24"/>
          <w:szCs w:val="24"/>
        </w:rPr>
        <w:t>os comportamentos</w:t>
      </w:r>
      <w:r w:rsidR="00560BF5" w:rsidRPr="00DE5E6E">
        <w:rPr>
          <w:rFonts w:ascii="Times New Roman" w:hAnsi="Times New Roman" w:cs="Times New Roman"/>
          <w:sz w:val="24"/>
          <w:szCs w:val="24"/>
        </w:rPr>
        <w:t>.</w:t>
      </w:r>
    </w:p>
    <w:p w14:paraId="3ACEEBD9" w14:textId="6B1A6609" w:rsidR="00BE6F57" w:rsidRPr="00DE5E6E" w:rsidRDefault="00165A6A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 xml:space="preserve">Mais </w:t>
      </w:r>
      <w:r w:rsidR="00816FC6" w:rsidRPr="00DE5E6E">
        <w:rPr>
          <w:rFonts w:ascii="Times New Roman" w:hAnsi="Times New Roman" w:cs="Times New Roman"/>
          <w:sz w:val="24"/>
          <w:szCs w:val="24"/>
        </w:rPr>
        <w:t xml:space="preserve">à </w:t>
      </w:r>
      <w:r w:rsidRPr="00DE5E6E">
        <w:rPr>
          <w:rFonts w:ascii="Times New Roman" w:hAnsi="Times New Roman" w:cs="Times New Roman"/>
          <w:sz w:val="24"/>
          <w:szCs w:val="24"/>
        </w:rPr>
        <w:t>frente</w:t>
      </w:r>
      <w:r w:rsidR="00816FC6" w:rsidRPr="00DE5E6E">
        <w:rPr>
          <w:rFonts w:ascii="Times New Roman" w:hAnsi="Times New Roman" w:cs="Times New Roman"/>
          <w:sz w:val="24"/>
          <w:szCs w:val="24"/>
        </w:rPr>
        <w:t>,</w:t>
      </w:r>
      <w:r w:rsidRPr="00DE5E6E">
        <w:rPr>
          <w:rFonts w:ascii="Times New Roman" w:hAnsi="Times New Roman" w:cs="Times New Roman"/>
          <w:sz w:val="24"/>
          <w:szCs w:val="24"/>
        </w:rPr>
        <w:t xml:space="preserve"> a diferença é introduzida n</w:t>
      </w:r>
      <w:r w:rsidR="00F34332" w:rsidRPr="00DE5E6E">
        <w:rPr>
          <w:rFonts w:ascii="Times New Roman" w:hAnsi="Times New Roman" w:cs="Times New Roman"/>
          <w:sz w:val="24"/>
          <w:szCs w:val="24"/>
        </w:rPr>
        <w:t>o cerne d</w:t>
      </w:r>
      <w:r w:rsidR="00560BF5" w:rsidRPr="00DE5E6E">
        <w:rPr>
          <w:rFonts w:ascii="Times New Roman" w:hAnsi="Times New Roman" w:cs="Times New Roman"/>
          <w:sz w:val="24"/>
          <w:szCs w:val="24"/>
        </w:rPr>
        <w:t xml:space="preserve">os </w:t>
      </w:r>
      <w:r w:rsidR="00F34332" w:rsidRPr="00DE5E6E">
        <w:rPr>
          <w:rFonts w:ascii="Times New Roman" w:hAnsi="Times New Roman" w:cs="Times New Roman"/>
          <w:sz w:val="24"/>
          <w:szCs w:val="24"/>
        </w:rPr>
        <w:t>grupos</w:t>
      </w:r>
      <w:r w:rsidR="006C5039" w:rsidRPr="00DE5E6E">
        <w:rPr>
          <w:rFonts w:ascii="Times New Roman" w:hAnsi="Times New Roman" w:cs="Times New Roman"/>
          <w:sz w:val="24"/>
          <w:szCs w:val="24"/>
        </w:rPr>
        <w:t xml:space="preserve">. </w:t>
      </w:r>
      <w:r w:rsidR="00F16C6C" w:rsidRPr="00DE5E6E">
        <w:rPr>
          <w:rFonts w:ascii="Times New Roman" w:hAnsi="Times New Roman" w:cs="Times New Roman"/>
          <w:sz w:val="24"/>
          <w:szCs w:val="24"/>
        </w:rPr>
        <w:t xml:space="preserve">Há </w:t>
      </w:r>
      <w:r w:rsidR="00F34332" w:rsidRPr="00DE5E6E">
        <w:rPr>
          <w:rFonts w:ascii="Times New Roman" w:hAnsi="Times New Roman" w:cs="Times New Roman"/>
          <w:sz w:val="24"/>
          <w:szCs w:val="24"/>
        </w:rPr>
        <w:t>os</w:t>
      </w:r>
      <w:r w:rsidR="00E213BC" w:rsidRPr="00DE5E6E">
        <w:rPr>
          <w:rFonts w:ascii="Times New Roman" w:hAnsi="Times New Roman" w:cs="Times New Roman"/>
          <w:sz w:val="24"/>
          <w:szCs w:val="24"/>
        </w:rPr>
        <w:t xml:space="preserve"> h</w:t>
      </w:r>
      <w:r w:rsidR="00103C08" w:rsidRPr="00DE5E6E">
        <w:rPr>
          <w:rFonts w:ascii="Times New Roman" w:hAnsi="Times New Roman" w:cs="Times New Roman"/>
          <w:sz w:val="24"/>
          <w:szCs w:val="24"/>
        </w:rPr>
        <w:t xml:space="preserve">omens que </w:t>
      </w:r>
      <w:r w:rsidR="00F34332" w:rsidRPr="00DE5E6E">
        <w:rPr>
          <w:rFonts w:ascii="Times New Roman" w:hAnsi="Times New Roman" w:cs="Times New Roman"/>
          <w:sz w:val="24"/>
          <w:szCs w:val="24"/>
        </w:rPr>
        <w:t>“</w:t>
      </w:r>
      <w:r w:rsidR="00103C08" w:rsidRPr="00DE5E6E">
        <w:rPr>
          <w:rFonts w:ascii="Times New Roman" w:hAnsi="Times New Roman" w:cs="Times New Roman"/>
          <w:sz w:val="24"/>
          <w:szCs w:val="24"/>
        </w:rPr>
        <w:t>fazem</w:t>
      </w:r>
      <w:r w:rsidR="007D7996" w:rsidRPr="00DE5E6E">
        <w:rPr>
          <w:rFonts w:ascii="Times New Roman" w:hAnsi="Times New Roman" w:cs="Times New Roman"/>
          <w:sz w:val="24"/>
          <w:szCs w:val="24"/>
        </w:rPr>
        <w:t xml:space="preserve"> coisas</w:t>
      </w:r>
      <w:r w:rsidR="00F34332" w:rsidRPr="00DE5E6E">
        <w:rPr>
          <w:rFonts w:ascii="Times New Roman" w:hAnsi="Times New Roman" w:cs="Times New Roman"/>
          <w:sz w:val="24"/>
          <w:szCs w:val="24"/>
        </w:rPr>
        <w:t>”</w:t>
      </w:r>
      <w:r w:rsidR="00103C08" w:rsidRPr="00DE5E6E">
        <w:rPr>
          <w:rFonts w:ascii="Times New Roman" w:hAnsi="Times New Roman" w:cs="Times New Roman"/>
          <w:sz w:val="24"/>
          <w:szCs w:val="24"/>
        </w:rPr>
        <w:t xml:space="preserve"> e não expõem </w:t>
      </w:r>
      <w:r w:rsidR="00F34332" w:rsidRPr="00DE5E6E">
        <w:rPr>
          <w:rFonts w:ascii="Times New Roman" w:hAnsi="Times New Roman" w:cs="Times New Roman"/>
          <w:sz w:val="24"/>
          <w:szCs w:val="24"/>
        </w:rPr>
        <w:t>as meninas</w:t>
      </w:r>
      <w:r w:rsidR="00F16C6C" w:rsidRPr="00DE5E6E">
        <w:rPr>
          <w:rFonts w:ascii="Times New Roman" w:hAnsi="Times New Roman" w:cs="Times New Roman"/>
          <w:sz w:val="24"/>
          <w:szCs w:val="24"/>
        </w:rPr>
        <w:t>,</w:t>
      </w:r>
      <w:r w:rsidR="00F34332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103C08" w:rsidRPr="00DE5E6E">
        <w:rPr>
          <w:rFonts w:ascii="Times New Roman" w:hAnsi="Times New Roman" w:cs="Times New Roman"/>
          <w:sz w:val="24"/>
          <w:szCs w:val="24"/>
        </w:rPr>
        <w:t xml:space="preserve">e </w:t>
      </w:r>
      <w:r w:rsidR="00650FCB" w:rsidRPr="00DE5E6E">
        <w:rPr>
          <w:rFonts w:ascii="Times New Roman" w:hAnsi="Times New Roman" w:cs="Times New Roman"/>
          <w:sz w:val="24"/>
          <w:szCs w:val="24"/>
        </w:rPr>
        <w:t xml:space="preserve">aqueles </w:t>
      </w:r>
      <w:r w:rsidR="00103C08" w:rsidRPr="00DE5E6E">
        <w:rPr>
          <w:rFonts w:ascii="Times New Roman" w:hAnsi="Times New Roman" w:cs="Times New Roman"/>
          <w:sz w:val="24"/>
          <w:szCs w:val="24"/>
        </w:rPr>
        <w:t>que</w:t>
      </w:r>
      <w:r w:rsidR="00650FCB" w:rsidRPr="00DE5E6E">
        <w:rPr>
          <w:rFonts w:ascii="Times New Roman" w:hAnsi="Times New Roman" w:cs="Times New Roman"/>
          <w:sz w:val="24"/>
          <w:szCs w:val="24"/>
        </w:rPr>
        <w:t xml:space="preserve"> fazem</w:t>
      </w:r>
      <w:r w:rsidR="00E2511D" w:rsidRPr="00DE5E6E">
        <w:rPr>
          <w:rFonts w:ascii="Times New Roman" w:hAnsi="Times New Roman" w:cs="Times New Roman"/>
          <w:sz w:val="24"/>
          <w:szCs w:val="24"/>
        </w:rPr>
        <w:t>,</w:t>
      </w:r>
      <w:r w:rsidR="00650FCB" w:rsidRPr="00DE5E6E">
        <w:rPr>
          <w:rFonts w:ascii="Times New Roman" w:hAnsi="Times New Roman" w:cs="Times New Roman"/>
          <w:sz w:val="24"/>
          <w:szCs w:val="24"/>
        </w:rPr>
        <w:t xml:space="preserve"> mas </w:t>
      </w:r>
      <w:r w:rsidR="00103C08" w:rsidRPr="00DE5E6E">
        <w:rPr>
          <w:rFonts w:ascii="Times New Roman" w:hAnsi="Times New Roman" w:cs="Times New Roman"/>
          <w:sz w:val="24"/>
          <w:szCs w:val="24"/>
        </w:rPr>
        <w:t xml:space="preserve">falam </w:t>
      </w:r>
      <w:r w:rsidR="006C5039" w:rsidRPr="00DE5E6E">
        <w:rPr>
          <w:rFonts w:ascii="Times New Roman" w:hAnsi="Times New Roman" w:cs="Times New Roman"/>
          <w:sz w:val="24"/>
          <w:szCs w:val="24"/>
        </w:rPr>
        <w:t>e</w:t>
      </w:r>
      <w:r w:rsidR="00E2511D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103C08" w:rsidRPr="00DE5E6E">
        <w:rPr>
          <w:rFonts w:ascii="Times New Roman" w:hAnsi="Times New Roman" w:cs="Times New Roman"/>
          <w:sz w:val="24"/>
          <w:szCs w:val="24"/>
        </w:rPr>
        <w:t xml:space="preserve">expõem </w:t>
      </w:r>
      <w:r w:rsidR="00650FCB" w:rsidRPr="00DE5E6E">
        <w:rPr>
          <w:rFonts w:ascii="Times New Roman" w:hAnsi="Times New Roman" w:cs="Times New Roman"/>
          <w:sz w:val="24"/>
          <w:szCs w:val="24"/>
        </w:rPr>
        <w:t xml:space="preserve">nas </w:t>
      </w:r>
      <w:r w:rsidRPr="00DE5E6E">
        <w:rPr>
          <w:rFonts w:ascii="Times New Roman" w:hAnsi="Times New Roman" w:cs="Times New Roman"/>
          <w:sz w:val="24"/>
          <w:szCs w:val="24"/>
        </w:rPr>
        <w:t xml:space="preserve">mídias </w:t>
      </w:r>
      <w:r w:rsidR="00103C08" w:rsidRPr="00DE5E6E">
        <w:rPr>
          <w:rFonts w:ascii="Times New Roman" w:hAnsi="Times New Roman" w:cs="Times New Roman"/>
          <w:sz w:val="24"/>
          <w:szCs w:val="24"/>
        </w:rPr>
        <w:t>socia</w:t>
      </w:r>
      <w:r w:rsidR="00E213BC" w:rsidRPr="00DE5E6E">
        <w:rPr>
          <w:rFonts w:ascii="Times New Roman" w:hAnsi="Times New Roman" w:cs="Times New Roman"/>
          <w:sz w:val="24"/>
          <w:szCs w:val="24"/>
        </w:rPr>
        <w:t>is</w:t>
      </w:r>
      <w:r w:rsidR="00E2511D" w:rsidRPr="00DE5E6E">
        <w:rPr>
          <w:rFonts w:ascii="Times New Roman" w:hAnsi="Times New Roman" w:cs="Times New Roman"/>
          <w:sz w:val="24"/>
          <w:szCs w:val="24"/>
        </w:rPr>
        <w:t xml:space="preserve">: </w:t>
      </w:r>
      <w:r w:rsidR="00103C08" w:rsidRPr="00DE5E6E">
        <w:rPr>
          <w:rFonts w:ascii="Times New Roman" w:hAnsi="Times New Roman" w:cs="Times New Roman"/>
          <w:sz w:val="24"/>
          <w:szCs w:val="24"/>
        </w:rPr>
        <w:t xml:space="preserve">“tipo o cara </w:t>
      </w:r>
      <w:r w:rsidR="006C5039" w:rsidRPr="00DE5E6E">
        <w:rPr>
          <w:rFonts w:ascii="Times New Roman" w:hAnsi="Times New Roman" w:cs="Times New Roman"/>
          <w:sz w:val="24"/>
          <w:szCs w:val="24"/>
        </w:rPr>
        <w:t xml:space="preserve">que </w:t>
      </w:r>
      <w:r w:rsidR="00103C08" w:rsidRPr="00DE5E6E">
        <w:rPr>
          <w:rFonts w:ascii="Times New Roman" w:hAnsi="Times New Roman" w:cs="Times New Roman"/>
          <w:sz w:val="24"/>
          <w:szCs w:val="24"/>
        </w:rPr>
        <w:t xml:space="preserve">pega mulher e vai </w:t>
      </w:r>
      <w:r w:rsidR="00650FCB" w:rsidRPr="00DE5E6E">
        <w:rPr>
          <w:rFonts w:ascii="Times New Roman" w:hAnsi="Times New Roman" w:cs="Times New Roman"/>
          <w:sz w:val="24"/>
          <w:szCs w:val="24"/>
        </w:rPr>
        <w:t xml:space="preserve">contar </w:t>
      </w:r>
      <w:r w:rsidR="00103C08" w:rsidRPr="00DE5E6E">
        <w:rPr>
          <w:rFonts w:ascii="Times New Roman" w:hAnsi="Times New Roman" w:cs="Times New Roman"/>
          <w:sz w:val="24"/>
          <w:szCs w:val="24"/>
        </w:rPr>
        <w:t xml:space="preserve">pros amiguinhos no </w:t>
      </w:r>
      <w:r w:rsidR="00E2511D" w:rsidRPr="00DE5E6E">
        <w:rPr>
          <w:rFonts w:ascii="Times New Roman" w:hAnsi="Times New Roman" w:cs="Times New Roman"/>
          <w:sz w:val="24"/>
          <w:szCs w:val="24"/>
        </w:rPr>
        <w:t>whats</w:t>
      </w:r>
      <w:r w:rsidR="00650FCB" w:rsidRPr="00DE5E6E">
        <w:rPr>
          <w:rFonts w:ascii="Times New Roman" w:hAnsi="Times New Roman" w:cs="Times New Roman"/>
          <w:sz w:val="24"/>
          <w:szCs w:val="24"/>
        </w:rPr>
        <w:t>”</w:t>
      </w:r>
      <w:r w:rsidR="00E2511D" w:rsidRPr="00DE5E6E">
        <w:rPr>
          <w:rFonts w:ascii="Times New Roman" w:hAnsi="Times New Roman" w:cs="Times New Roman"/>
          <w:sz w:val="24"/>
          <w:szCs w:val="24"/>
        </w:rPr>
        <w:t xml:space="preserve"> e </w:t>
      </w:r>
      <w:r w:rsidR="003329C5" w:rsidRPr="00DE5E6E">
        <w:rPr>
          <w:rFonts w:ascii="Times New Roman" w:hAnsi="Times New Roman" w:cs="Times New Roman"/>
          <w:sz w:val="24"/>
          <w:szCs w:val="24"/>
        </w:rPr>
        <w:t xml:space="preserve">também </w:t>
      </w:r>
      <w:r w:rsidR="00650FCB" w:rsidRPr="00DE5E6E">
        <w:rPr>
          <w:rFonts w:ascii="Times New Roman" w:hAnsi="Times New Roman" w:cs="Times New Roman"/>
          <w:sz w:val="24"/>
          <w:szCs w:val="24"/>
        </w:rPr>
        <w:t>“a</w:t>
      </w:r>
      <w:r w:rsidR="003329C5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103C08" w:rsidRPr="00DE5E6E">
        <w:rPr>
          <w:rFonts w:ascii="Times New Roman" w:hAnsi="Times New Roman" w:cs="Times New Roman"/>
          <w:sz w:val="24"/>
          <w:szCs w:val="24"/>
        </w:rPr>
        <w:t xml:space="preserve">mulher </w:t>
      </w:r>
      <w:r w:rsidR="00560BF5" w:rsidRPr="00DE5E6E">
        <w:rPr>
          <w:rFonts w:ascii="Times New Roman" w:hAnsi="Times New Roman" w:cs="Times New Roman"/>
          <w:sz w:val="24"/>
          <w:szCs w:val="24"/>
        </w:rPr>
        <w:t xml:space="preserve">que </w:t>
      </w:r>
      <w:r w:rsidR="00103C08" w:rsidRPr="00DE5E6E">
        <w:rPr>
          <w:rFonts w:ascii="Times New Roman" w:hAnsi="Times New Roman" w:cs="Times New Roman"/>
          <w:sz w:val="24"/>
          <w:szCs w:val="24"/>
        </w:rPr>
        <w:t>fala”</w:t>
      </w:r>
      <w:r w:rsidR="00E2511D" w:rsidRPr="00DE5E6E">
        <w:rPr>
          <w:rFonts w:ascii="Times New Roman" w:hAnsi="Times New Roman" w:cs="Times New Roman"/>
          <w:sz w:val="24"/>
          <w:szCs w:val="24"/>
        </w:rPr>
        <w:t>.</w:t>
      </w:r>
      <w:r w:rsidRPr="00DE5E6E">
        <w:rPr>
          <w:rFonts w:ascii="Times New Roman" w:hAnsi="Times New Roman" w:cs="Times New Roman"/>
          <w:sz w:val="24"/>
          <w:szCs w:val="24"/>
        </w:rPr>
        <w:t xml:space="preserve"> S</w:t>
      </w:r>
      <w:r w:rsidR="003329C5" w:rsidRPr="00DE5E6E">
        <w:rPr>
          <w:rFonts w:ascii="Times New Roman" w:hAnsi="Times New Roman" w:cs="Times New Roman"/>
          <w:sz w:val="24"/>
          <w:szCs w:val="24"/>
        </w:rPr>
        <w:t>egundo eles</w:t>
      </w:r>
      <w:r w:rsidRPr="00DE5E6E">
        <w:rPr>
          <w:rFonts w:ascii="Times New Roman" w:hAnsi="Times New Roman" w:cs="Times New Roman"/>
          <w:sz w:val="24"/>
          <w:szCs w:val="24"/>
        </w:rPr>
        <w:t>, são</w:t>
      </w:r>
      <w:r w:rsidR="003329C5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6C5039" w:rsidRPr="00DE5E6E">
        <w:rPr>
          <w:rFonts w:ascii="Times New Roman" w:hAnsi="Times New Roman" w:cs="Times New Roman"/>
          <w:sz w:val="24"/>
          <w:szCs w:val="24"/>
        </w:rPr>
        <w:t>os que “esparram”</w:t>
      </w:r>
      <w:r w:rsidR="001927CD" w:rsidRPr="00DE5E6E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C5039" w:rsidRPr="00DE5E6E">
        <w:rPr>
          <w:rFonts w:ascii="Times New Roman" w:hAnsi="Times New Roman" w:cs="Times New Roman"/>
          <w:sz w:val="24"/>
          <w:szCs w:val="24"/>
        </w:rPr>
        <w:t xml:space="preserve">, que contam tudo.  Passam assim de uma classificação </w:t>
      </w:r>
      <w:r w:rsidR="00F16C6C" w:rsidRPr="00DE5E6E">
        <w:rPr>
          <w:rFonts w:ascii="Times New Roman" w:hAnsi="Times New Roman" w:cs="Times New Roman"/>
          <w:sz w:val="24"/>
          <w:szCs w:val="24"/>
        </w:rPr>
        <w:t xml:space="preserve">a </w:t>
      </w:r>
      <w:r w:rsidR="006C5039" w:rsidRPr="00DE5E6E">
        <w:rPr>
          <w:rFonts w:ascii="Times New Roman" w:hAnsi="Times New Roman" w:cs="Times New Roman"/>
          <w:sz w:val="24"/>
          <w:szCs w:val="24"/>
        </w:rPr>
        <w:t>outra</w:t>
      </w:r>
      <w:r w:rsidR="00F16C6C" w:rsidRPr="00DE5E6E">
        <w:rPr>
          <w:rFonts w:ascii="Times New Roman" w:hAnsi="Times New Roman" w:cs="Times New Roman"/>
          <w:sz w:val="24"/>
          <w:szCs w:val="24"/>
        </w:rPr>
        <w:t xml:space="preserve">, </w:t>
      </w:r>
      <w:r w:rsidR="003329C5" w:rsidRPr="00DE5E6E">
        <w:rPr>
          <w:rFonts w:ascii="Times New Roman" w:hAnsi="Times New Roman" w:cs="Times New Roman"/>
          <w:sz w:val="24"/>
          <w:szCs w:val="24"/>
        </w:rPr>
        <w:t xml:space="preserve">na tentativa de encontrar uma resposta </w:t>
      </w:r>
      <w:r w:rsidR="001F2604" w:rsidRPr="00DE5E6E">
        <w:rPr>
          <w:rFonts w:ascii="Times New Roman" w:hAnsi="Times New Roman" w:cs="Times New Roman"/>
          <w:sz w:val="24"/>
          <w:szCs w:val="24"/>
        </w:rPr>
        <w:t xml:space="preserve">para </w:t>
      </w:r>
      <w:r w:rsidR="007D7996" w:rsidRPr="00DE5E6E">
        <w:rPr>
          <w:rFonts w:ascii="Times New Roman" w:hAnsi="Times New Roman" w:cs="Times New Roman"/>
          <w:sz w:val="24"/>
          <w:szCs w:val="24"/>
        </w:rPr>
        <w:t xml:space="preserve">o que é ser um </w:t>
      </w:r>
      <w:r w:rsidR="001F2604" w:rsidRPr="00DE5E6E">
        <w:rPr>
          <w:rFonts w:ascii="Times New Roman" w:hAnsi="Times New Roman" w:cs="Times New Roman"/>
          <w:sz w:val="24"/>
          <w:szCs w:val="24"/>
        </w:rPr>
        <w:t>homem e ser uma mulher</w:t>
      </w:r>
      <w:r w:rsidR="006C5039" w:rsidRPr="00DE5E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3AAE9D" w14:textId="57180795" w:rsidR="007B420B" w:rsidRPr="00DE5E6E" w:rsidRDefault="001F2604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>Frente ao impasse dessa divisão</w:t>
      </w:r>
      <w:r w:rsidR="00F16C6C" w:rsidRPr="00DE5E6E">
        <w:rPr>
          <w:rFonts w:ascii="Times New Roman" w:hAnsi="Times New Roman" w:cs="Times New Roman"/>
          <w:sz w:val="24"/>
          <w:szCs w:val="24"/>
        </w:rPr>
        <w:t>,</w:t>
      </w:r>
      <w:r w:rsidRPr="00DE5E6E">
        <w:rPr>
          <w:rFonts w:ascii="Times New Roman" w:hAnsi="Times New Roman" w:cs="Times New Roman"/>
          <w:sz w:val="24"/>
          <w:szCs w:val="24"/>
        </w:rPr>
        <w:t xml:space="preserve"> eles </w:t>
      </w:r>
      <w:r w:rsidR="001927CD" w:rsidRPr="00DE5E6E">
        <w:rPr>
          <w:rFonts w:ascii="Times New Roman" w:hAnsi="Times New Roman" w:cs="Times New Roman"/>
          <w:sz w:val="24"/>
          <w:szCs w:val="24"/>
        </w:rPr>
        <w:t xml:space="preserve">retornam </w:t>
      </w:r>
      <w:r w:rsidRPr="00DE5E6E">
        <w:rPr>
          <w:rFonts w:ascii="Times New Roman" w:hAnsi="Times New Roman" w:cs="Times New Roman"/>
          <w:sz w:val="24"/>
          <w:szCs w:val="24"/>
        </w:rPr>
        <w:t>à</w:t>
      </w:r>
      <w:r w:rsidR="00910A89" w:rsidRPr="00DE5E6E">
        <w:rPr>
          <w:rFonts w:ascii="Times New Roman" w:hAnsi="Times New Roman" w:cs="Times New Roman"/>
          <w:sz w:val="24"/>
          <w:szCs w:val="24"/>
        </w:rPr>
        <w:t xml:space="preserve"> discussão </w:t>
      </w:r>
      <w:r w:rsidR="005A0D8D" w:rsidRPr="00DE5E6E">
        <w:rPr>
          <w:rFonts w:ascii="Times New Roman" w:hAnsi="Times New Roman" w:cs="Times New Roman"/>
          <w:sz w:val="24"/>
          <w:szCs w:val="24"/>
        </w:rPr>
        <w:t xml:space="preserve">sobre </w:t>
      </w:r>
      <w:r w:rsidRPr="00DE5E6E">
        <w:rPr>
          <w:rFonts w:ascii="Times New Roman" w:hAnsi="Times New Roman" w:cs="Times New Roman"/>
          <w:sz w:val="24"/>
          <w:szCs w:val="24"/>
        </w:rPr>
        <w:t xml:space="preserve">a </w:t>
      </w:r>
      <w:r w:rsidR="00910A89" w:rsidRPr="00DE5E6E">
        <w:rPr>
          <w:rFonts w:ascii="Times New Roman" w:hAnsi="Times New Roman" w:cs="Times New Roman"/>
          <w:sz w:val="24"/>
          <w:szCs w:val="24"/>
        </w:rPr>
        <w:t>f</w:t>
      </w:r>
      <w:r w:rsidR="00B17F23" w:rsidRPr="00DE5E6E">
        <w:rPr>
          <w:rFonts w:ascii="Times New Roman" w:hAnsi="Times New Roman" w:cs="Times New Roman"/>
          <w:sz w:val="24"/>
          <w:szCs w:val="24"/>
        </w:rPr>
        <w:t xml:space="preserve">unção do </w:t>
      </w:r>
      <w:r w:rsidR="00E2511D" w:rsidRPr="00DE5E6E">
        <w:rPr>
          <w:rFonts w:ascii="Times New Roman" w:hAnsi="Times New Roman" w:cs="Times New Roman"/>
          <w:sz w:val="24"/>
          <w:szCs w:val="24"/>
        </w:rPr>
        <w:t>Outro</w:t>
      </w:r>
      <w:r w:rsidR="00B17F23" w:rsidRPr="00DE5E6E">
        <w:rPr>
          <w:rFonts w:ascii="Times New Roman" w:hAnsi="Times New Roman" w:cs="Times New Roman"/>
          <w:sz w:val="24"/>
          <w:szCs w:val="24"/>
        </w:rPr>
        <w:t xml:space="preserve"> social. À vista disso, a</w:t>
      </w:r>
      <w:r w:rsidR="0055133B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E2511D" w:rsidRPr="00DE5E6E">
        <w:rPr>
          <w:rFonts w:ascii="Times New Roman" w:hAnsi="Times New Roman" w:cs="Times New Roman"/>
          <w:sz w:val="24"/>
          <w:szCs w:val="24"/>
        </w:rPr>
        <w:t xml:space="preserve">escola surge novamente como </w:t>
      </w:r>
      <w:r w:rsidRPr="00DE5E6E">
        <w:rPr>
          <w:rFonts w:ascii="Times New Roman" w:hAnsi="Times New Roman" w:cs="Times New Roman"/>
          <w:sz w:val="24"/>
          <w:szCs w:val="24"/>
        </w:rPr>
        <w:t xml:space="preserve">o </w:t>
      </w:r>
      <w:r w:rsidR="00E2511D" w:rsidRPr="00DE5E6E">
        <w:rPr>
          <w:rFonts w:ascii="Times New Roman" w:hAnsi="Times New Roman" w:cs="Times New Roman"/>
          <w:sz w:val="24"/>
          <w:szCs w:val="24"/>
        </w:rPr>
        <w:t>problema</w:t>
      </w:r>
      <w:r w:rsidR="00F16C6C" w:rsidRPr="00DE5E6E">
        <w:rPr>
          <w:rFonts w:ascii="Times New Roman" w:hAnsi="Times New Roman" w:cs="Times New Roman"/>
          <w:sz w:val="24"/>
          <w:szCs w:val="24"/>
        </w:rPr>
        <w:t>;</w:t>
      </w:r>
      <w:r w:rsidR="00C108BA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7B420B" w:rsidRPr="00DE5E6E">
        <w:rPr>
          <w:rFonts w:ascii="Times New Roman" w:hAnsi="Times New Roman" w:cs="Times New Roman"/>
          <w:sz w:val="24"/>
          <w:szCs w:val="24"/>
        </w:rPr>
        <w:t xml:space="preserve">primeiro proíbe </w:t>
      </w:r>
      <w:r w:rsidR="00C108BA" w:rsidRPr="00DE5E6E">
        <w:rPr>
          <w:rFonts w:ascii="Times New Roman" w:hAnsi="Times New Roman" w:cs="Times New Roman"/>
          <w:sz w:val="24"/>
          <w:szCs w:val="24"/>
        </w:rPr>
        <w:t>demais:</w:t>
      </w:r>
      <w:r w:rsidR="00E2511D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047349" w:rsidRPr="00DE5E6E">
        <w:rPr>
          <w:rFonts w:ascii="Times New Roman" w:hAnsi="Times New Roman" w:cs="Times New Roman"/>
          <w:sz w:val="24"/>
          <w:szCs w:val="24"/>
        </w:rPr>
        <w:t>“não pode nem abraçar”</w:t>
      </w:r>
      <w:r w:rsidR="00C108BA" w:rsidRPr="00DE5E6E">
        <w:rPr>
          <w:rFonts w:ascii="Times New Roman" w:hAnsi="Times New Roman" w:cs="Times New Roman"/>
          <w:sz w:val="24"/>
          <w:szCs w:val="24"/>
        </w:rPr>
        <w:t xml:space="preserve"> ou “um menino tomou suspensão por causa de um selinho”. </w:t>
      </w:r>
      <w:r w:rsidR="00F16C6C" w:rsidRPr="00DE5E6E">
        <w:rPr>
          <w:rFonts w:ascii="Times New Roman" w:hAnsi="Times New Roman" w:cs="Times New Roman"/>
          <w:sz w:val="24"/>
          <w:szCs w:val="24"/>
        </w:rPr>
        <w:t xml:space="preserve">Ou, então, </w:t>
      </w:r>
      <w:r w:rsidR="007B420B" w:rsidRPr="00DE5E6E">
        <w:rPr>
          <w:rFonts w:ascii="Times New Roman" w:hAnsi="Times New Roman" w:cs="Times New Roman"/>
          <w:sz w:val="24"/>
          <w:szCs w:val="24"/>
        </w:rPr>
        <w:t>não sabe colocar limites: “o ideal seria deixar as pessoas namorarem, só que dentro de sala não”. Por fim</w:t>
      </w:r>
      <w:r w:rsidR="001927CD" w:rsidRPr="00DE5E6E">
        <w:rPr>
          <w:rFonts w:ascii="Times New Roman" w:hAnsi="Times New Roman" w:cs="Times New Roman"/>
          <w:sz w:val="24"/>
          <w:szCs w:val="24"/>
        </w:rPr>
        <w:t>,</w:t>
      </w:r>
      <w:r w:rsidR="007B420B" w:rsidRPr="00DE5E6E">
        <w:rPr>
          <w:rFonts w:ascii="Times New Roman" w:hAnsi="Times New Roman" w:cs="Times New Roman"/>
          <w:sz w:val="24"/>
          <w:szCs w:val="24"/>
        </w:rPr>
        <w:t xml:space="preserve"> acrescentam que</w:t>
      </w:r>
      <w:r w:rsidR="001927CD" w:rsidRPr="00DE5E6E">
        <w:rPr>
          <w:rFonts w:ascii="Times New Roman" w:hAnsi="Times New Roman" w:cs="Times New Roman"/>
          <w:sz w:val="24"/>
          <w:szCs w:val="24"/>
        </w:rPr>
        <w:t xml:space="preserve"> ela</w:t>
      </w:r>
      <w:r w:rsidR="007B420B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C108BA" w:rsidRPr="00DE5E6E">
        <w:rPr>
          <w:rFonts w:ascii="Times New Roman" w:hAnsi="Times New Roman" w:cs="Times New Roman"/>
          <w:sz w:val="24"/>
          <w:szCs w:val="24"/>
        </w:rPr>
        <w:t xml:space="preserve">é </w:t>
      </w:r>
      <w:r w:rsidR="007B420B" w:rsidRPr="00DE5E6E">
        <w:rPr>
          <w:rFonts w:ascii="Times New Roman" w:hAnsi="Times New Roman" w:cs="Times New Roman"/>
          <w:sz w:val="24"/>
          <w:szCs w:val="24"/>
        </w:rPr>
        <w:t>mais rígida que os pais: “tem muito pai que deixa, mas</w:t>
      </w:r>
      <w:r w:rsidR="005A0D8D" w:rsidRPr="00DE5E6E">
        <w:rPr>
          <w:rFonts w:ascii="Times New Roman" w:hAnsi="Times New Roman" w:cs="Times New Roman"/>
          <w:sz w:val="24"/>
          <w:szCs w:val="24"/>
        </w:rPr>
        <w:t xml:space="preserve"> a</w:t>
      </w:r>
      <w:r w:rsidR="007B420B" w:rsidRPr="00DE5E6E">
        <w:rPr>
          <w:rFonts w:ascii="Times New Roman" w:hAnsi="Times New Roman" w:cs="Times New Roman"/>
          <w:sz w:val="24"/>
          <w:szCs w:val="24"/>
        </w:rPr>
        <w:t xml:space="preserve"> escola n</w:t>
      </w:r>
      <w:r w:rsidR="001927CD" w:rsidRPr="00DE5E6E">
        <w:rPr>
          <w:rFonts w:ascii="Times New Roman" w:hAnsi="Times New Roman" w:cs="Times New Roman"/>
          <w:sz w:val="24"/>
          <w:szCs w:val="24"/>
        </w:rPr>
        <w:t>unca</w:t>
      </w:r>
      <w:r w:rsidR="007B420B" w:rsidRPr="00DE5E6E">
        <w:rPr>
          <w:rFonts w:ascii="Times New Roman" w:hAnsi="Times New Roman" w:cs="Times New Roman"/>
          <w:sz w:val="24"/>
          <w:szCs w:val="24"/>
        </w:rPr>
        <w:t xml:space="preserve"> deixa</w:t>
      </w:r>
      <w:r w:rsidR="003329C5" w:rsidRPr="00DE5E6E">
        <w:rPr>
          <w:rFonts w:ascii="Times New Roman" w:hAnsi="Times New Roman" w:cs="Times New Roman"/>
          <w:sz w:val="24"/>
          <w:szCs w:val="24"/>
        </w:rPr>
        <w:t xml:space="preserve"> nada</w:t>
      </w:r>
      <w:r w:rsidR="007B420B" w:rsidRPr="00DE5E6E">
        <w:rPr>
          <w:rFonts w:ascii="Times New Roman" w:hAnsi="Times New Roman" w:cs="Times New Roman"/>
          <w:sz w:val="24"/>
          <w:szCs w:val="24"/>
        </w:rPr>
        <w:t>”</w:t>
      </w:r>
      <w:r w:rsidR="004D1438" w:rsidRPr="00DE5E6E">
        <w:rPr>
          <w:rFonts w:ascii="Times New Roman" w:hAnsi="Times New Roman" w:cs="Times New Roman"/>
          <w:sz w:val="24"/>
          <w:szCs w:val="24"/>
        </w:rPr>
        <w:t>.</w:t>
      </w:r>
      <w:r w:rsidR="00E2511D" w:rsidRPr="00DE5E6E">
        <w:rPr>
          <w:rFonts w:ascii="Times New Roman" w:hAnsi="Times New Roman" w:cs="Times New Roman"/>
          <w:sz w:val="24"/>
          <w:szCs w:val="24"/>
        </w:rPr>
        <w:t xml:space="preserve"> Para </w:t>
      </w:r>
      <w:r w:rsidR="004D1438" w:rsidRPr="00DE5E6E">
        <w:rPr>
          <w:rFonts w:ascii="Times New Roman" w:hAnsi="Times New Roman" w:cs="Times New Roman"/>
          <w:sz w:val="24"/>
          <w:szCs w:val="24"/>
        </w:rPr>
        <w:t>eles</w:t>
      </w:r>
      <w:r w:rsidR="00F16C6C" w:rsidRPr="00DE5E6E">
        <w:rPr>
          <w:rFonts w:ascii="Times New Roman" w:hAnsi="Times New Roman" w:cs="Times New Roman"/>
          <w:sz w:val="24"/>
          <w:szCs w:val="24"/>
        </w:rPr>
        <w:t>,</w:t>
      </w:r>
      <w:r w:rsidR="004D1438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E2511D" w:rsidRPr="00DE5E6E">
        <w:rPr>
          <w:rFonts w:ascii="Times New Roman" w:hAnsi="Times New Roman" w:cs="Times New Roman"/>
          <w:sz w:val="24"/>
          <w:szCs w:val="24"/>
        </w:rPr>
        <w:t xml:space="preserve">o único motivo que leva a escola a proibir </w:t>
      </w:r>
      <w:r w:rsidR="00C904BF" w:rsidRPr="00DE5E6E">
        <w:rPr>
          <w:rFonts w:ascii="Times New Roman" w:hAnsi="Times New Roman" w:cs="Times New Roman"/>
          <w:sz w:val="24"/>
          <w:szCs w:val="24"/>
        </w:rPr>
        <w:t xml:space="preserve">namoros, beijos, abraços e uso do celular </w:t>
      </w:r>
      <w:r w:rsidR="00E2511D" w:rsidRPr="00DE5E6E">
        <w:rPr>
          <w:rFonts w:ascii="Times New Roman" w:hAnsi="Times New Roman" w:cs="Times New Roman"/>
          <w:sz w:val="24"/>
          <w:szCs w:val="24"/>
        </w:rPr>
        <w:t>é o dinheiro</w:t>
      </w:r>
      <w:r w:rsidR="00C904BF" w:rsidRPr="00DE5E6E">
        <w:rPr>
          <w:rFonts w:ascii="Times New Roman" w:hAnsi="Times New Roman" w:cs="Times New Roman"/>
          <w:sz w:val="24"/>
          <w:szCs w:val="24"/>
        </w:rPr>
        <w:t xml:space="preserve"> dos pais</w:t>
      </w:r>
      <w:r w:rsidR="00E2511D" w:rsidRPr="00DE5E6E">
        <w:rPr>
          <w:rFonts w:ascii="Times New Roman" w:hAnsi="Times New Roman" w:cs="Times New Roman"/>
          <w:sz w:val="24"/>
          <w:szCs w:val="24"/>
        </w:rPr>
        <w:t xml:space="preserve">: </w:t>
      </w:r>
      <w:r w:rsidR="00C904BF" w:rsidRPr="00DE5E6E">
        <w:rPr>
          <w:rFonts w:ascii="Times New Roman" w:hAnsi="Times New Roman" w:cs="Times New Roman"/>
          <w:sz w:val="24"/>
          <w:szCs w:val="24"/>
        </w:rPr>
        <w:t>“</w:t>
      </w:r>
      <w:r w:rsidR="00E2511D" w:rsidRPr="00DE5E6E">
        <w:rPr>
          <w:rFonts w:ascii="Times New Roman" w:hAnsi="Times New Roman" w:cs="Times New Roman"/>
          <w:sz w:val="24"/>
          <w:szCs w:val="24"/>
        </w:rPr>
        <w:t>a escola proíbe por causa dos pais, pois eles pagam a mensalidade”.</w:t>
      </w:r>
    </w:p>
    <w:p w14:paraId="79497B26" w14:textId="6355D749" w:rsidR="00D6698A" w:rsidRPr="00DE5E6E" w:rsidRDefault="00D6698A" w:rsidP="00567DA8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420B" w:rsidRPr="00DE5E6E">
        <w:rPr>
          <w:rFonts w:ascii="Times New Roman" w:hAnsi="Times New Roman" w:cs="Times New Roman"/>
          <w:sz w:val="24"/>
          <w:szCs w:val="24"/>
        </w:rPr>
        <w:t>Os jovens denunciam que a escola funciona</w:t>
      </w:r>
      <w:r w:rsidR="00F16C6C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3329C5" w:rsidRPr="00DE5E6E">
        <w:rPr>
          <w:rFonts w:ascii="Times New Roman" w:hAnsi="Times New Roman" w:cs="Times New Roman"/>
          <w:sz w:val="24"/>
          <w:szCs w:val="24"/>
        </w:rPr>
        <w:t>como</w:t>
      </w:r>
      <w:r w:rsidR="001927CD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7B420B" w:rsidRPr="00DE5E6E">
        <w:rPr>
          <w:rFonts w:ascii="Times New Roman" w:hAnsi="Times New Roman" w:cs="Times New Roman"/>
          <w:sz w:val="24"/>
          <w:szCs w:val="24"/>
        </w:rPr>
        <w:t xml:space="preserve">câmera filmadora, uma instância </w:t>
      </w:r>
      <w:r w:rsidR="00F16C6C" w:rsidRPr="00DE5E6E">
        <w:rPr>
          <w:rFonts w:ascii="Times New Roman" w:hAnsi="Times New Roman" w:cs="Times New Roman"/>
          <w:sz w:val="24"/>
          <w:szCs w:val="24"/>
        </w:rPr>
        <w:t xml:space="preserve">superegoica, </w:t>
      </w:r>
      <w:r w:rsidR="007B420B" w:rsidRPr="00DE5E6E">
        <w:rPr>
          <w:rFonts w:ascii="Times New Roman" w:hAnsi="Times New Roman" w:cs="Times New Roman"/>
          <w:sz w:val="24"/>
          <w:szCs w:val="24"/>
        </w:rPr>
        <w:t>que di</w:t>
      </w:r>
      <w:r w:rsidR="00C108BA" w:rsidRPr="00DE5E6E">
        <w:rPr>
          <w:rFonts w:ascii="Times New Roman" w:hAnsi="Times New Roman" w:cs="Times New Roman"/>
          <w:sz w:val="24"/>
          <w:szCs w:val="24"/>
        </w:rPr>
        <w:t xml:space="preserve">ta </w:t>
      </w:r>
      <w:r w:rsidR="00F16C6C" w:rsidRPr="00DE5E6E">
        <w:rPr>
          <w:rFonts w:ascii="Times New Roman" w:hAnsi="Times New Roman" w:cs="Times New Roman"/>
          <w:sz w:val="24"/>
          <w:szCs w:val="24"/>
        </w:rPr>
        <w:t xml:space="preserve">a </w:t>
      </w:r>
      <w:r w:rsidR="007B420B" w:rsidRPr="00DE5E6E">
        <w:rPr>
          <w:rFonts w:ascii="Times New Roman" w:hAnsi="Times New Roman" w:cs="Times New Roman"/>
          <w:sz w:val="24"/>
          <w:szCs w:val="24"/>
        </w:rPr>
        <w:t xml:space="preserve">lei de forma </w:t>
      </w:r>
      <w:r w:rsidR="00010C49" w:rsidRPr="00DE5E6E">
        <w:rPr>
          <w:rFonts w:ascii="Times New Roman" w:hAnsi="Times New Roman" w:cs="Times New Roman"/>
          <w:sz w:val="24"/>
          <w:szCs w:val="24"/>
        </w:rPr>
        <w:t>caprichosa</w:t>
      </w:r>
      <w:r w:rsidR="00C108BA" w:rsidRPr="00DE5E6E">
        <w:rPr>
          <w:rFonts w:ascii="Times New Roman" w:hAnsi="Times New Roman" w:cs="Times New Roman"/>
          <w:sz w:val="24"/>
          <w:szCs w:val="24"/>
        </w:rPr>
        <w:t>. E que</w:t>
      </w:r>
      <w:r w:rsidR="001F2604" w:rsidRPr="00DE5E6E">
        <w:rPr>
          <w:rFonts w:ascii="Times New Roman" w:hAnsi="Times New Roman" w:cs="Times New Roman"/>
          <w:sz w:val="24"/>
          <w:szCs w:val="24"/>
        </w:rPr>
        <w:t>, assim,</w:t>
      </w:r>
      <w:r w:rsidR="00C108BA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A018E2" w:rsidRPr="00DE5E6E">
        <w:rPr>
          <w:rFonts w:ascii="Times New Roman" w:hAnsi="Times New Roman" w:cs="Times New Roman"/>
          <w:sz w:val="24"/>
          <w:szCs w:val="24"/>
        </w:rPr>
        <w:t xml:space="preserve">ela </w:t>
      </w:r>
      <w:r w:rsidR="0051028F" w:rsidRPr="00DE5E6E">
        <w:rPr>
          <w:rFonts w:ascii="Times New Roman" w:hAnsi="Times New Roman" w:cs="Times New Roman"/>
          <w:sz w:val="24"/>
          <w:szCs w:val="24"/>
        </w:rPr>
        <w:t xml:space="preserve">se </w:t>
      </w:r>
      <w:r w:rsidR="00C108BA" w:rsidRPr="00DE5E6E">
        <w:rPr>
          <w:rFonts w:ascii="Times New Roman" w:hAnsi="Times New Roman" w:cs="Times New Roman"/>
          <w:sz w:val="24"/>
          <w:szCs w:val="24"/>
        </w:rPr>
        <w:t xml:space="preserve">excede </w:t>
      </w:r>
      <w:r w:rsidR="0051028F" w:rsidRPr="00DE5E6E">
        <w:rPr>
          <w:rFonts w:ascii="Times New Roman" w:hAnsi="Times New Roman" w:cs="Times New Roman"/>
          <w:sz w:val="24"/>
          <w:szCs w:val="24"/>
        </w:rPr>
        <w:t xml:space="preserve">nas </w:t>
      </w:r>
      <w:r w:rsidR="00C108BA" w:rsidRPr="00DE5E6E">
        <w:rPr>
          <w:rFonts w:ascii="Times New Roman" w:hAnsi="Times New Roman" w:cs="Times New Roman"/>
          <w:sz w:val="24"/>
          <w:szCs w:val="24"/>
        </w:rPr>
        <w:t xml:space="preserve">proibições </w:t>
      </w:r>
      <w:r w:rsidR="0051028F" w:rsidRPr="00DE5E6E">
        <w:rPr>
          <w:rFonts w:ascii="Times New Roman" w:hAnsi="Times New Roman" w:cs="Times New Roman"/>
          <w:sz w:val="24"/>
          <w:szCs w:val="24"/>
        </w:rPr>
        <w:t xml:space="preserve">à </w:t>
      </w:r>
      <w:r w:rsidR="00C108BA" w:rsidRPr="00DE5E6E">
        <w:rPr>
          <w:rFonts w:ascii="Times New Roman" w:hAnsi="Times New Roman" w:cs="Times New Roman"/>
          <w:sz w:val="24"/>
          <w:szCs w:val="24"/>
        </w:rPr>
        <w:t xml:space="preserve">medida que </w:t>
      </w:r>
      <w:r w:rsidR="001927CD" w:rsidRPr="00DE5E6E">
        <w:rPr>
          <w:rFonts w:ascii="Times New Roman" w:hAnsi="Times New Roman" w:cs="Times New Roman"/>
          <w:sz w:val="24"/>
          <w:szCs w:val="24"/>
        </w:rPr>
        <w:t xml:space="preserve">não </w:t>
      </w:r>
      <w:r w:rsidR="00E14578" w:rsidRPr="00E14578">
        <w:rPr>
          <w:rFonts w:ascii="Times New Roman" w:hAnsi="Times New Roman" w:cs="Times New Roman"/>
          <w:sz w:val="24"/>
          <w:szCs w:val="24"/>
        </w:rPr>
        <w:t>flexibiliza</w:t>
      </w:r>
      <w:r w:rsidR="0051028F" w:rsidRPr="00DE5E6E">
        <w:rPr>
          <w:rFonts w:ascii="Times New Roman" w:hAnsi="Times New Roman" w:cs="Times New Roman"/>
          <w:sz w:val="24"/>
          <w:szCs w:val="24"/>
        </w:rPr>
        <w:t xml:space="preserve">, </w:t>
      </w:r>
      <w:r w:rsidR="001927CD" w:rsidRPr="00DE5E6E">
        <w:rPr>
          <w:rFonts w:ascii="Times New Roman" w:hAnsi="Times New Roman" w:cs="Times New Roman"/>
          <w:sz w:val="24"/>
          <w:szCs w:val="24"/>
        </w:rPr>
        <w:t>tornando-se</w:t>
      </w:r>
      <w:r w:rsidR="0025239B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C108BA" w:rsidRPr="00DE5E6E">
        <w:rPr>
          <w:rFonts w:ascii="Times New Roman" w:hAnsi="Times New Roman" w:cs="Times New Roman"/>
          <w:sz w:val="24"/>
          <w:szCs w:val="24"/>
        </w:rPr>
        <w:t>mais rígid</w:t>
      </w:r>
      <w:r w:rsidR="001927CD" w:rsidRPr="00DE5E6E">
        <w:rPr>
          <w:rFonts w:ascii="Times New Roman" w:hAnsi="Times New Roman" w:cs="Times New Roman"/>
          <w:sz w:val="24"/>
          <w:szCs w:val="24"/>
        </w:rPr>
        <w:t>a</w:t>
      </w:r>
      <w:r w:rsidR="00C108BA" w:rsidRPr="00DE5E6E">
        <w:rPr>
          <w:rFonts w:ascii="Times New Roman" w:hAnsi="Times New Roman" w:cs="Times New Roman"/>
          <w:sz w:val="24"/>
          <w:szCs w:val="24"/>
        </w:rPr>
        <w:t xml:space="preserve"> que os próprios pais: “o pai </w:t>
      </w:r>
      <w:r w:rsidR="003329C5" w:rsidRPr="00DE5E6E">
        <w:rPr>
          <w:rFonts w:ascii="Times New Roman" w:hAnsi="Times New Roman" w:cs="Times New Roman"/>
          <w:sz w:val="24"/>
          <w:szCs w:val="24"/>
        </w:rPr>
        <w:t>às</w:t>
      </w:r>
      <w:r w:rsidR="00C108BA" w:rsidRPr="00DE5E6E">
        <w:rPr>
          <w:rFonts w:ascii="Times New Roman" w:hAnsi="Times New Roman" w:cs="Times New Roman"/>
          <w:sz w:val="24"/>
          <w:szCs w:val="24"/>
        </w:rPr>
        <w:t xml:space="preserve"> vezes sabe e não fala nada</w:t>
      </w:r>
      <w:r w:rsidR="0051028F" w:rsidRPr="00DE5E6E">
        <w:rPr>
          <w:rFonts w:ascii="Times New Roman" w:hAnsi="Times New Roman" w:cs="Times New Roman"/>
          <w:sz w:val="24"/>
          <w:szCs w:val="24"/>
        </w:rPr>
        <w:t>;</w:t>
      </w:r>
      <w:r w:rsidR="00C108BA" w:rsidRPr="00DE5E6E">
        <w:rPr>
          <w:rFonts w:ascii="Times New Roman" w:hAnsi="Times New Roman" w:cs="Times New Roman"/>
          <w:sz w:val="24"/>
          <w:szCs w:val="24"/>
        </w:rPr>
        <w:t xml:space="preserve"> a escola não!</w:t>
      </w:r>
      <w:r w:rsidR="0025239B" w:rsidRPr="00DE5E6E">
        <w:rPr>
          <w:rFonts w:ascii="Times New Roman" w:hAnsi="Times New Roman" w:cs="Times New Roman"/>
          <w:sz w:val="24"/>
          <w:szCs w:val="24"/>
        </w:rPr>
        <w:t>”.</w:t>
      </w:r>
      <w:r w:rsidR="001132BD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5A0D8D" w:rsidRPr="00DE5E6E">
        <w:rPr>
          <w:rFonts w:ascii="Times New Roman" w:hAnsi="Times New Roman" w:cs="Times New Roman"/>
          <w:sz w:val="24"/>
          <w:szCs w:val="24"/>
        </w:rPr>
        <w:t xml:space="preserve">Conforme Freud, o </w:t>
      </w:r>
      <w:r w:rsidR="001132BD" w:rsidRPr="00DE5E6E">
        <w:rPr>
          <w:rFonts w:ascii="Times New Roman" w:hAnsi="Times New Roman" w:cs="Times New Roman"/>
          <w:sz w:val="24"/>
          <w:szCs w:val="24"/>
        </w:rPr>
        <w:t>supereu é essa instância moral</w:t>
      </w:r>
      <w:r w:rsidR="0051028F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1132BD" w:rsidRPr="00DE5E6E">
        <w:rPr>
          <w:rFonts w:ascii="Times New Roman" w:hAnsi="Times New Roman" w:cs="Times New Roman"/>
          <w:sz w:val="24"/>
          <w:szCs w:val="24"/>
        </w:rPr>
        <w:t xml:space="preserve"> que</w:t>
      </w:r>
      <w:r w:rsidR="0025239B" w:rsidRPr="00DE5E6E">
        <w:rPr>
          <w:rFonts w:ascii="Times New Roman" w:hAnsi="Times New Roman" w:cs="Times New Roman"/>
          <w:sz w:val="24"/>
          <w:szCs w:val="24"/>
        </w:rPr>
        <w:t xml:space="preserve"> não visa</w:t>
      </w:r>
      <w:r w:rsidR="001132BD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51028F" w:rsidRPr="00DE5E6E">
        <w:rPr>
          <w:rFonts w:ascii="Times New Roman" w:hAnsi="Times New Roman" w:cs="Times New Roman"/>
          <w:sz w:val="24"/>
          <w:szCs w:val="24"/>
        </w:rPr>
        <w:t xml:space="preserve">a </w:t>
      </w:r>
      <w:r w:rsidR="001132BD" w:rsidRPr="00DE5E6E">
        <w:rPr>
          <w:rFonts w:ascii="Times New Roman" w:hAnsi="Times New Roman" w:cs="Times New Roman"/>
          <w:sz w:val="24"/>
          <w:szCs w:val="24"/>
        </w:rPr>
        <w:t>uma obediência</w:t>
      </w:r>
      <w:r w:rsidR="0025239B" w:rsidRPr="00DE5E6E">
        <w:rPr>
          <w:rFonts w:ascii="Times New Roman" w:hAnsi="Times New Roman" w:cs="Times New Roman"/>
          <w:sz w:val="24"/>
          <w:szCs w:val="24"/>
        </w:rPr>
        <w:t xml:space="preserve">, mas </w:t>
      </w:r>
      <w:r w:rsidR="0051028F" w:rsidRPr="00DE5E6E">
        <w:rPr>
          <w:rFonts w:ascii="Times New Roman" w:hAnsi="Times New Roman" w:cs="Times New Roman"/>
          <w:sz w:val="24"/>
          <w:szCs w:val="24"/>
        </w:rPr>
        <w:t xml:space="preserve">a </w:t>
      </w:r>
      <w:r w:rsidR="001132BD" w:rsidRPr="00DE5E6E">
        <w:rPr>
          <w:rFonts w:ascii="Times New Roman" w:hAnsi="Times New Roman" w:cs="Times New Roman"/>
          <w:sz w:val="24"/>
          <w:szCs w:val="24"/>
        </w:rPr>
        <w:t>uma</w:t>
      </w:r>
      <w:r w:rsidR="005A0D8D" w:rsidRPr="00DE5E6E">
        <w:rPr>
          <w:rFonts w:ascii="Times New Roman" w:hAnsi="Times New Roman" w:cs="Times New Roman"/>
          <w:sz w:val="24"/>
          <w:szCs w:val="24"/>
        </w:rPr>
        <w:t xml:space="preserve"> docilidade ao </w:t>
      </w:r>
      <w:r w:rsidR="0051028F" w:rsidRPr="00DE5E6E">
        <w:rPr>
          <w:rFonts w:ascii="Times New Roman" w:hAnsi="Times New Roman" w:cs="Times New Roman"/>
          <w:sz w:val="24"/>
          <w:szCs w:val="24"/>
        </w:rPr>
        <w:t>mandado.</w:t>
      </w:r>
    </w:p>
    <w:p w14:paraId="745A5733" w14:textId="26DCD49D" w:rsidR="00BE6F57" w:rsidRPr="00DE5E6E" w:rsidRDefault="00D6698A" w:rsidP="00567DA8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 xml:space="preserve">             T</w:t>
      </w:r>
      <w:r w:rsidR="00A018E2" w:rsidRPr="00DE5E6E">
        <w:rPr>
          <w:rFonts w:ascii="Times New Roman" w:hAnsi="Times New Roman" w:cs="Times New Roman"/>
          <w:sz w:val="24"/>
          <w:szCs w:val="24"/>
        </w:rPr>
        <w:t xml:space="preserve">odavia, os jovens </w:t>
      </w:r>
      <w:r w:rsidR="004959CC" w:rsidRPr="00DE5E6E">
        <w:rPr>
          <w:rFonts w:ascii="Times New Roman" w:hAnsi="Times New Roman" w:cs="Times New Roman"/>
          <w:sz w:val="24"/>
          <w:szCs w:val="24"/>
        </w:rPr>
        <w:t xml:space="preserve">nos demonstram como </w:t>
      </w:r>
      <w:r w:rsidR="00A018E2" w:rsidRPr="00DE5E6E">
        <w:rPr>
          <w:rFonts w:ascii="Times New Roman" w:hAnsi="Times New Roman" w:cs="Times New Roman"/>
          <w:sz w:val="24"/>
          <w:szCs w:val="24"/>
        </w:rPr>
        <w:t>colocam suas objeções</w:t>
      </w:r>
      <w:r w:rsidR="00F013BC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A018E2" w:rsidRPr="00DE5E6E">
        <w:rPr>
          <w:rFonts w:ascii="Times New Roman" w:hAnsi="Times New Roman" w:cs="Times New Roman"/>
          <w:sz w:val="24"/>
          <w:szCs w:val="24"/>
        </w:rPr>
        <w:t xml:space="preserve">a esse Outro </w:t>
      </w:r>
      <w:r w:rsidR="00900179" w:rsidRPr="00DE5E6E">
        <w:rPr>
          <w:rFonts w:ascii="Times New Roman" w:hAnsi="Times New Roman" w:cs="Times New Roman"/>
          <w:sz w:val="24"/>
          <w:szCs w:val="24"/>
        </w:rPr>
        <w:t xml:space="preserve">que se apresenta </w:t>
      </w:r>
      <w:r w:rsidR="00A018E2" w:rsidRPr="00DE5E6E">
        <w:rPr>
          <w:rFonts w:ascii="Times New Roman" w:hAnsi="Times New Roman" w:cs="Times New Roman"/>
          <w:sz w:val="24"/>
          <w:szCs w:val="24"/>
        </w:rPr>
        <w:t>invasivo</w:t>
      </w:r>
      <w:r w:rsidR="006A50D7" w:rsidRPr="00DE5E6E">
        <w:rPr>
          <w:rFonts w:ascii="Times New Roman" w:hAnsi="Times New Roman" w:cs="Times New Roman"/>
          <w:sz w:val="24"/>
          <w:szCs w:val="24"/>
        </w:rPr>
        <w:t xml:space="preserve">: </w:t>
      </w:r>
      <w:r w:rsidR="004959CC" w:rsidRPr="00DE5E6E">
        <w:rPr>
          <w:rFonts w:ascii="Times New Roman" w:hAnsi="Times New Roman" w:cs="Times New Roman"/>
          <w:sz w:val="24"/>
          <w:szCs w:val="24"/>
        </w:rPr>
        <w:t>“e</w:t>
      </w:r>
      <w:r w:rsidR="00C904BF" w:rsidRPr="00DE5E6E">
        <w:rPr>
          <w:rFonts w:ascii="Times New Roman" w:hAnsi="Times New Roman" w:cs="Times New Roman"/>
          <w:sz w:val="24"/>
          <w:szCs w:val="24"/>
        </w:rPr>
        <w:t>u acho melhor ficar assim</w:t>
      </w:r>
      <w:r w:rsidR="004959CC" w:rsidRPr="00DE5E6E">
        <w:rPr>
          <w:rFonts w:ascii="Times New Roman" w:hAnsi="Times New Roman" w:cs="Times New Roman"/>
          <w:sz w:val="24"/>
          <w:szCs w:val="24"/>
        </w:rPr>
        <w:t>,</w:t>
      </w:r>
      <w:r w:rsidR="00C904BF" w:rsidRPr="00DE5E6E">
        <w:rPr>
          <w:rFonts w:ascii="Times New Roman" w:hAnsi="Times New Roman" w:cs="Times New Roman"/>
          <w:sz w:val="24"/>
          <w:szCs w:val="24"/>
        </w:rPr>
        <w:t xml:space="preserve"> porque tud</w:t>
      </w:r>
      <w:r w:rsidR="005A0D8D" w:rsidRPr="00DE5E6E">
        <w:rPr>
          <w:rFonts w:ascii="Times New Roman" w:hAnsi="Times New Roman" w:cs="Times New Roman"/>
          <w:sz w:val="24"/>
          <w:szCs w:val="24"/>
        </w:rPr>
        <w:t>o que é proibido é mais gostoso</w:t>
      </w:r>
      <w:r w:rsidR="00C904BF" w:rsidRPr="00DE5E6E">
        <w:rPr>
          <w:rFonts w:ascii="Times New Roman" w:hAnsi="Times New Roman" w:cs="Times New Roman"/>
          <w:sz w:val="24"/>
          <w:szCs w:val="24"/>
        </w:rPr>
        <w:t>”.</w:t>
      </w:r>
      <w:r w:rsidR="006A50D7" w:rsidRPr="00DE5E6E">
        <w:rPr>
          <w:rFonts w:ascii="Times New Roman" w:hAnsi="Times New Roman" w:cs="Times New Roman"/>
          <w:sz w:val="24"/>
          <w:szCs w:val="24"/>
        </w:rPr>
        <w:t xml:space="preserve"> Ou seja, a infração pode introduzir um </w:t>
      </w:r>
      <w:r w:rsidR="005A0D8D" w:rsidRPr="00DE5E6E">
        <w:rPr>
          <w:rFonts w:ascii="Times New Roman" w:hAnsi="Times New Roman" w:cs="Times New Roman"/>
          <w:sz w:val="24"/>
          <w:szCs w:val="24"/>
        </w:rPr>
        <w:t>“</w:t>
      </w:r>
      <w:r w:rsidR="006A50D7" w:rsidRPr="00DE5E6E">
        <w:rPr>
          <w:rFonts w:ascii="Times New Roman" w:hAnsi="Times New Roman" w:cs="Times New Roman"/>
          <w:sz w:val="24"/>
          <w:szCs w:val="24"/>
        </w:rPr>
        <w:t>não</w:t>
      </w:r>
      <w:r w:rsidR="005A0D8D" w:rsidRPr="00DE5E6E">
        <w:rPr>
          <w:rFonts w:ascii="Times New Roman" w:hAnsi="Times New Roman" w:cs="Times New Roman"/>
          <w:sz w:val="24"/>
          <w:szCs w:val="24"/>
        </w:rPr>
        <w:t>”</w:t>
      </w:r>
      <w:r w:rsidR="006A50D7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4D1438" w:rsidRPr="00DE5E6E">
        <w:rPr>
          <w:rFonts w:ascii="Times New Roman" w:hAnsi="Times New Roman" w:cs="Times New Roman"/>
          <w:sz w:val="24"/>
          <w:szCs w:val="24"/>
        </w:rPr>
        <w:t>nesse imperativo</w:t>
      </w:r>
      <w:r w:rsidR="006A50D7" w:rsidRPr="00DE5E6E">
        <w:rPr>
          <w:rFonts w:ascii="Times New Roman" w:hAnsi="Times New Roman" w:cs="Times New Roman"/>
          <w:sz w:val="24"/>
          <w:szCs w:val="24"/>
        </w:rPr>
        <w:t xml:space="preserve">, apontando </w:t>
      </w:r>
      <w:r w:rsidR="00900179" w:rsidRPr="00DE5E6E">
        <w:rPr>
          <w:rFonts w:ascii="Times New Roman" w:hAnsi="Times New Roman" w:cs="Times New Roman"/>
          <w:sz w:val="24"/>
          <w:szCs w:val="24"/>
        </w:rPr>
        <w:t>o paradoxo da lei</w:t>
      </w:r>
      <w:r w:rsidR="004959CC" w:rsidRPr="00DE5E6E">
        <w:rPr>
          <w:rFonts w:ascii="Times New Roman" w:hAnsi="Times New Roman" w:cs="Times New Roman"/>
          <w:sz w:val="24"/>
          <w:szCs w:val="24"/>
        </w:rPr>
        <w:t>:</w:t>
      </w:r>
      <w:r w:rsidR="005A0D8D" w:rsidRPr="00DE5E6E">
        <w:rPr>
          <w:rFonts w:ascii="Times New Roman" w:hAnsi="Times New Roman" w:cs="Times New Roman"/>
          <w:sz w:val="24"/>
          <w:szCs w:val="24"/>
        </w:rPr>
        <w:t xml:space="preserve"> ela é sua própria destituição. </w:t>
      </w:r>
      <w:r w:rsidR="002F6114" w:rsidRPr="00DE5E6E">
        <w:rPr>
          <w:rFonts w:ascii="Times New Roman" w:hAnsi="Times New Roman" w:cs="Times New Roman"/>
          <w:sz w:val="24"/>
          <w:szCs w:val="24"/>
        </w:rPr>
        <w:t xml:space="preserve">Nesse </w:t>
      </w:r>
      <w:r w:rsidR="00C073FC" w:rsidRPr="00DE5E6E">
        <w:rPr>
          <w:rFonts w:ascii="Times New Roman" w:hAnsi="Times New Roman" w:cs="Times New Roman"/>
          <w:sz w:val="24"/>
          <w:szCs w:val="24"/>
        </w:rPr>
        <w:t>instante</w:t>
      </w:r>
      <w:r w:rsidR="002F6114" w:rsidRPr="00DE5E6E">
        <w:rPr>
          <w:rFonts w:ascii="Times New Roman" w:hAnsi="Times New Roman" w:cs="Times New Roman"/>
          <w:sz w:val="24"/>
          <w:szCs w:val="24"/>
        </w:rPr>
        <w:t xml:space="preserve">, </w:t>
      </w:r>
      <w:r w:rsidR="006A50D7" w:rsidRPr="00DE5E6E">
        <w:rPr>
          <w:rFonts w:ascii="Times New Roman" w:hAnsi="Times New Roman" w:cs="Times New Roman"/>
          <w:sz w:val="24"/>
          <w:szCs w:val="24"/>
        </w:rPr>
        <w:t>f</w:t>
      </w:r>
      <w:r w:rsidR="000E20A8" w:rsidRPr="00DE5E6E">
        <w:rPr>
          <w:rFonts w:ascii="Times New Roman" w:hAnsi="Times New Roman" w:cs="Times New Roman"/>
          <w:sz w:val="24"/>
          <w:szCs w:val="24"/>
        </w:rPr>
        <w:t xml:space="preserve">oi </w:t>
      </w:r>
      <w:r w:rsidR="006A50D7" w:rsidRPr="00DE5E6E">
        <w:rPr>
          <w:rFonts w:ascii="Times New Roman" w:hAnsi="Times New Roman" w:cs="Times New Roman"/>
          <w:sz w:val="24"/>
          <w:szCs w:val="24"/>
        </w:rPr>
        <w:t xml:space="preserve">importante </w:t>
      </w:r>
      <w:r w:rsidR="000E20A8" w:rsidRPr="00DE5E6E">
        <w:rPr>
          <w:rFonts w:ascii="Times New Roman" w:hAnsi="Times New Roman" w:cs="Times New Roman"/>
          <w:sz w:val="24"/>
          <w:szCs w:val="24"/>
        </w:rPr>
        <w:t xml:space="preserve">uma intervenção </w:t>
      </w:r>
      <w:r w:rsidR="00E83388" w:rsidRPr="00DE5E6E">
        <w:rPr>
          <w:rFonts w:ascii="Times New Roman" w:hAnsi="Times New Roman" w:cs="Times New Roman"/>
          <w:sz w:val="24"/>
          <w:szCs w:val="24"/>
        </w:rPr>
        <w:t xml:space="preserve">para </w:t>
      </w:r>
      <w:r w:rsidR="000E20A8" w:rsidRPr="00DE5E6E">
        <w:rPr>
          <w:rFonts w:ascii="Times New Roman" w:hAnsi="Times New Roman" w:cs="Times New Roman"/>
          <w:sz w:val="24"/>
          <w:szCs w:val="24"/>
        </w:rPr>
        <w:t>reafirmar</w:t>
      </w:r>
      <w:r w:rsidR="00AA0692" w:rsidRPr="00DE5E6E">
        <w:rPr>
          <w:rFonts w:ascii="Times New Roman" w:hAnsi="Times New Roman" w:cs="Times New Roman"/>
          <w:sz w:val="24"/>
          <w:szCs w:val="24"/>
        </w:rPr>
        <w:t xml:space="preserve"> que</w:t>
      </w:r>
      <w:r w:rsidR="004959CC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0E20A8" w:rsidRPr="00DE5E6E">
        <w:rPr>
          <w:rFonts w:ascii="Times New Roman" w:hAnsi="Times New Roman" w:cs="Times New Roman"/>
          <w:sz w:val="24"/>
          <w:szCs w:val="24"/>
        </w:rPr>
        <w:t>também</w:t>
      </w:r>
      <w:r w:rsidR="004959CC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F013BC" w:rsidRPr="00DE5E6E">
        <w:rPr>
          <w:rFonts w:ascii="Times New Roman" w:hAnsi="Times New Roman" w:cs="Times New Roman"/>
          <w:sz w:val="24"/>
          <w:szCs w:val="24"/>
        </w:rPr>
        <w:t>é</w:t>
      </w:r>
      <w:r w:rsidR="00DF2842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0E20A8" w:rsidRPr="00DE5E6E">
        <w:rPr>
          <w:rFonts w:ascii="Times New Roman" w:hAnsi="Times New Roman" w:cs="Times New Roman"/>
          <w:sz w:val="24"/>
          <w:szCs w:val="24"/>
        </w:rPr>
        <w:t xml:space="preserve">função da </w:t>
      </w:r>
      <w:r w:rsidR="00E83388" w:rsidRPr="00DE5E6E">
        <w:rPr>
          <w:rFonts w:ascii="Times New Roman" w:hAnsi="Times New Roman" w:cs="Times New Roman"/>
          <w:sz w:val="24"/>
          <w:szCs w:val="24"/>
        </w:rPr>
        <w:t xml:space="preserve">escola regular </w:t>
      </w:r>
      <w:r w:rsidR="00EA055B" w:rsidRPr="00DE5E6E">
        <w:rPr>
          <w:rFonts w:ascii="Times New Roman" w:hAnsi="Times New Roman" w:cs="Times New Roman"/>
          <w:sz w:val="24"/>
          <w:szCs w:val="24"/>
        </w:rPr>
        <w:t xml:space="preserve">coisas que levam </w:t>
      </w:r>
      <w:r w:rsidR="00F013BC" w:rsidRPr="00DE5E6E">
        <w:rPr>
          <w:rFonts w:ascii="Times New Roman" w:hAnsi="Times New Roman" w:cs="Times New Roman"/>
          <w:sz w:val="24"/>
          <w:szCs w:val="24"/>
        </w:rPr>
        <w:t>a</w:t>
      </w:r>
      <w:r w:rsidR="00EA055B" w:rsidRPr="00DE5E6E">
        <w:rPr>
          <w:rFonts w:ascii="Times New Roman" w:hAnsi="Times New Roman" w:cs="Times New Roman"/>
          <w:sz w:val="24"/>
          <w:szCs w:val="24"/>
        </w:rPr>
        <w:t xml:space="preserve"> excessos, </w:t>
      </w:r>
      <w:r w:rsidR="00711659" w:rsidRPr="00DE5E6E">
        <w:rPr>
          <w:rFonts w:ascii="Times New Roman" w:hAnsi="Times New Roman" w:cs="Times New Roman"/>
          <w:sz w:val="24"/>
          <w:szCs w:val="24"/>
        </w:rPr>
        <w:t>isso</w:t>
      </w:r>
      <w:r w:rsidR="00EA055B" w:rsidRPr="00DE5E6E">
        <w:rPr>
          <w:rFonts w:ascii="Times New Roman" w:hAnsi="Times New Roman" w:cs="Times New Roman"/>
          <w:sz w:val="24"/>
          <w:szCs w:val="24"/>
        </w:rPr>
        <w:t xml:space="preserve"> que não é</w:t>
      </w:r>
      <w:r w:rsidR="004959CC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E83388" w:rsidRPr="00DE5E6E">
        <w:rPr>
          <w:rFonts w:ascii="Times New Roman" w:hAnsi="Times New Roman" w:cs="Times New Roman"/>
          <w:sz w:val="24"/>
          <w:szCs w:val="24"/>
        </w:rPr>
        <w:t>muito fác</w:t>
      </w:r>
      <w:r w:rsidR="00EA055B" w:rsidRPr="00DE5E6E">
        <w:rPr>
          <w:rFonts w:ascii="Times New Roman" w:hAnsi="Times New Roman" w:cs="Times New Roman"/>
          <w:sz w:val="24"/>
          <w:szCs w:val="24"/>
        </w:rPr>
        <w:t>il</w:t>
      </w:r>
      <w:r w:rsidR="00E83388" w:rsidRPr="00DE5E6E">
        <w:rPr>
          <w:rFonts w:ascii="Times New Roman" w:hAnsi="Times New Roman" w:cs="Times New Roman"/>
          <w:sz w:val="24"/>
          <w:szCs w:val="24"/>
        </w:rPr>
        <w:t xml:space="preserve"> de controlar</w:t>
      </w:r>
      <w:r w:rsidR="000E20A8" w:rsidRPr="00DE5E6E">
        <w:rPr>
          <w:rFonts w:ascii="Times New Roman" w:hAnsi="Times New Roman" w:cs="Times New Roman"/>
          <w:sz w:val="24"/>
          <w:szCs w:val="24"/>
        </w:rPr>
        <w:t>, ta</w:t>
      </w:r>
      <w:r w:rsidR="00EA055B" w:rsidRPr="00DE5E6E">
        <w:rPr>
          <w:rFonts w:ascii="Times New Roman" w:hAnsi="Times New Roman" w:cs="Times New Roman"/>
          <w:sz w:val="24"/>
          <w:szCs w:val="24"/>
        </w:rPr>
        <w:t>l</w:t>
      </w:r>
      <w:r w:rsidR="000E20A8" w:rsidRPr="00DE5E6E">
        <w:rPr>
          <w:rFonts w:ascii="Times New Roman" w:hAnsi="Times New Roman" w:cs="Times New Roman"/>
          <w:sz w:val="24"/>
          <w:szCs w:val="24"/>
        </w:rPr>
        <w:t xml:space="preserve"> como o </w:t>
      </w:r>
      <w:r w:rsidR="00AA0692" w:rsidRPr="00DE5E6E">
        <w:rPr>
          <w:rFonts w:ascii="Times New Roman" w:hAnsi="Times New Roman" w:cs="Times New Roman"/>
          <w:sz w:val="24"/>
          <w:szCs w:val="24"/>
        </w:rPr>
        <w:t xml:space="preserve">uso do celular e </w:t>
      </w:r>
      <w:r w:rsidR="000E20A8" w:rsidRPr="00DE5E6E">
        <w:rPr>
          <w:rFonts w:ascii="Times New Roman" w:hAnsi="Times New Roman" w:cs="Times New Roman"/>
          <w:sz w:val="24"/>
          <w:szCs w:val="24"/>
        </w:rPr>
        <w:t>a</w:t>
      </w:r>
      <w:r w:rsidR="00AA0692" w:rsidRPr="00DE5E6E">
        <w:rPr>
          <w:rFonts w:ascii="Times New Roman" w:hAnsi="Times New Roman" w:cs="Times New Roman"/>
          <w:sz w:val="24"/>
          <w:szCs w:val="24"/>
        </w:rPr>
        <w:t xml:space="preserve"> relação </w:t>
      </w:r>
      <w:r w:rsidR="000E20A8" w:rsidRPr="00DE5E6E">
        <w:rPr>
          <w:rFonts w:ascii="Times New Roman" w:hAnsi="Times New Roman" w:cs="Times New Roman"/>
          <w:sz w:val="24"/>
          <w:szCs w:val="24"/>
        </w:rPr>
        <w:t>entre</w:t>
      </w:r>
      <w:r w:rsidR="00EA055B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320E2F" w:rsidRPr="00DE5E6E">
        <w:rPr>
          <w:rFonts w:ascii="Times New Roman" w:hAnsi="Times New Roman" w:cs="Times New Roman"/>
          <w:sz w:val="24"/>
          <w:szCs w:val="24"/>
        </w:rPr>
        <w:t>os adolescentes</w:t>
      </w:r>
      <w:r w:rsidR="00087BE4" w:rsidRPr="00DE5E6E">
        <w:rPr>
          <w:rFonts w:ascii="Times New Roman" w:hAnsi="Times New Roman" w:cs="Times New Roman"/>
          <w:sz w:val="24"/>
          <w:szCs w:val="24"/>
        </w:rPr>
        <w:t>, l</w:t>
      </w:r>
      <w:r w:rsidR="00EA055B" w:rsidRPr="00DE5E6E">
        <w:rPr>
          <w:rFonts w:ascii="Times New Roman" w:hAnsi="Times New Roman" w:cs="Times New Roman"/>
          <w:sz w:val="24"/>
          <w:szCs w:val="24"/>
        </w:rPr>
        <w:t>embrando-</w:t>
      </w:r>
      <w:r w:rsidR="00087BE4" w:rsidRPr="00DE5E6E">
        <w:rPr>
          <w:rFonts w:ascii="Times New Roman" w:hAnsi="Times New Roman" w:cs="Times New Roman"/>
          <w:sz w:val="24"/>
          <w:szCs w:val="24"/>
        </w:rPr>
        <w:t xml:space="preserve">lhes </w:t>
      </w:r>
      <w:r w:rsidR="00EA055B" w:rsidRPr="00DE5E6E">
        <w:rPr>
          <w:rFonts w:ascii="Times New Roman" w:hAnsi="Times New Roman" w:cs="Times New Roman"/>
          <w:sz w:val="24"/>
          <w:szCs w:val="24"/>
        </w:rPr>
        <w:t>que esse</w:t>
      </w:r>
      <w:r w:rsidR="001979D5" w:rsidRPr="00DE5E6E">
        <w:rPr>
          <w:rFonts w:ascii="Times New Roman" w:hAnsi="Times New Roman" w:cs="Times New Roman"/>
          <w:sz w:val="24"/>
          <w:szCs w:val="24"/>
        </w:rPr>
        <w:t>s</w:t>
      </w:r>
      <w:r w:rsidR="00EA055B" w:rsidRPr="00DE5E6E">
        <w:rPr>
          <w:rFonts w:ascii="Times New Roman" w:hAnsi="Times New Roman" w:cs="Times New Roman"/>
          <w:sz w:val="24"/>
          <w:szCs w:val="24"/>
        </w:rPr>
        <w:t xml:space="preserve"> excesso</w:t>
      </w:r>
      <w:r w:rsidR="001979D5" w:rsidRPr="00DE5E6E">
        <w:rPr>
          <w:rFonts w:ascii="Times New Roman" w:hAnsi="Times New Roman" w:cs="Times New Roman"/>
          <w:sz w:val="24"/>
          <w:szCs w:val="24"/>
        </w:rPr>
        <w:t>s</w:t>
      </w:r>
      <w:r w:rsidR="00EA055B" w:rsidRPr="00DE5E6E">
        <w:rPr>
          <w:rFonts w:ascii="Times New Roman" w:hAnsi="Times New Roman" w:cs="Times New Roman"/>
          <w:sz w:val="24"/>
          <w:szCs w:val="24"/>
        </w:rPr>
        <w:t xml:space="preserve"> gera</w:t>
      </w:r>
      <w:r w:rsidR="001979D5" w:rsidRPr="00DE5E6E">
        <w:rPr>
          <w:rFonts w:ascii="Times New Roman" w:hAnsi="Times New Roman" w:cs="Times New Roman"/>
          <w:sz w:val="24"/>
          <w:szCs w:val="24"/>
        </w:rPr>
        <w:t>m</w:t>
      </w:r>
      <w:r w:rsidR="00900179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EA055B" w:rsidRPr="00DE5E6E">
        <w:rPr>
          <w:rFonts w:ascii="Times New Roman" w:hAnsi="Times New Roman" w:cs="Times New Roman"/>
          <w:sz w:val="24"/>
          <w:szCs w:val="24"/>
        </w:rPr>
        <w:t xml:space="preserve">situações </w:t>
      </w:r>
      <w:r w:rsidR="00B17F23" w:rsidRPr="00DE5E6E">
        <w:rPr>
          <w:rFonts w:ascii="Times New Roman" w:hAnsi="Times New Roman" w:cs="Times New Roman"/>
          <w:sz w:val="24"/>
          <w:szCs w:val="24"/>
        </w:rPr>
        <w:t>difíceis</w:t>
      </w:r>
      <w:r w:rsidR="001979D5" w:rsidRPr="00DE5E6E">
        <w:rPr>
          <w:rFonts w:ascii="Times New Roman" w:hAnsi="Times New Roman" w:cs="Times New Roman"/>
          <w:sz w:val="24"/>
          <w:szCs w:val="24"/>
        </w:rPr>
        <w:t>,</w:t>
      </w:r>
      <w:r w:rsidR="006A50D7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B17F23" w:rsidRPr="00DE5E6E">
        <w:rPr>
          <w:rFonts w:ascii="Times New Roman" w:hAnsi="Times New Roman" w:cs="Times New Roman"/>
          <w:sz w:val="24"/>
          <w:szCs w:val="24"/>
        </w:rPr>
        <w:t>como eles mesmos</w:t>
      </w:r>
      <w:r w:rsidR="004959CC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5A0D8D" w:rsidRPr="00DE5E6E">
        <w:rPr>
          <w:rFonts w:ascii="Times New Roman" w:hAnsi="Times New Roman" w:cs="Times New Roman"/>
          <w:sz w:val="24"/>
          <w:szCs w:val="24"/>
        </w:rPr>
        <w:t>trouxeram</w:t>
      </w:r>
      <w:r w:rsidR="00EA055B" w:rsidRPr="00DE5E6E">
        <w:rPr>
          <w:rFonts w:ascii="Times New Roman" w:hAnsi="Times New Roman" w:cs="Times New Roman"/>
          <w:sz w:val="24"/>
          <w:szCs w:val="24"/>
        </w:rPr>
        <w:t xml:space="preserve">: </w:t>
      </w:r>
      <w:r w:rsidR="00711659" w:rsidRPr="00DE5E6E">
        <w:rPr>
          <w:rFonts w:ascii="Times New Roman" w:hAnsi="Times New Roman" w:cs="Times New Roman"/>
          <w:sz w:val="24"/>
          <w:szCs w:val="24"/>
        </w:rPr>
        <w:t>“</w:t>
      </w:r>
      <w:r w:rsidR="00EA055B" w:rsidRPr="00DE5E6E">
        <w:rPr>
          <w:rFonts w:ascii="Times New Roman" w:hAnsi="Times New Roman" w:cs="Times New Roman"/>
          <w:sz w:val="24"/>
          <w:szCs w:val="24"/>
        </w:rPr>
        <w:t>os</w:t>
      </w:r>
      <w:r w:rsidR="00AA0692" w:rsidRPr="00DE5E6E">
        <w:rPr>
          <w:rFonts w:ascii="Times New Roman" w:hAnsi="Times New Roman" w:cs="Times New Roman"/>
          <w:sz w:val="24"/>
          <w:szCs w:val="24"/>
        </w:rPr>
        <w:t xml:space="preserve"> meninos </w:t>
      </w:r>
      <w:r w:rsidR="005A0D8D" w:rsidRPr="00DE5E6E">
        <w:rPr>
          <w:rFonts w:ascii="Times New Roman" w:hAnsi="Times New Roman" w:cs="Times New Roman"/>
          <w:sz w:val="24"/>
          <w:szCs w:val="24"/>
        </w:rPr>
        <w:t xml:space="preserve">que </w:t>
      </w:r>
      <w:r w:rsidR="00AA0692" w:rsidRPr="00DE5E6E">
        <w:rPr>
          <w:rFonts w:ascii="Times New Roman" w:hAnsi="Times New Roman" w:cs="Times New Roman"/>
          <w:sz w:val="24"/>
          <w:szCs w:val="24"/>
        </w:rPr>
        <w:t xml:space="preserve">expõem as meninas mais do que </w:t>
      </w:r>
      <w:r w:rsidR="004D1438" w:rsidRPr="00DE5E6E">
        <w:rPr>
          <w:rFonts w:ascii="Times New Roman" w:hAnsi="Times New Roman" w:cs="Times New Roman"/>
          <w:sz w:val="24"/>
          <w:szCs w:val="24"/>
        </w:rPr>
        <w:t>el</w:t>
      </w:r>
      <w:r w:rsidR="00AA0692" w:rsidRPr="00DE5E6E">
        <w:rPr>
          <w:rFonts w:ascii="Times New Roman" w:hAnsi="Times New Roman" w:cs="Times New Roman"/>
          <w:sz w:val="24"/>
          <w:szCs w:val="24"/>
        </w:rPr>
        <w:t xml:space="preserve">as </w:t>
      </w:r>
      <w:r w:rsidR="00EA055B" w:rsidRPr="00DE5E6E">
        <w:rPr>
          <w:rFonts w:ascii="Times New Roman" w:hAnsi="Times New Roman" w:cs="Times New Roman"/>
          <w:sz w:val="24"/>
          <w:szCs w:val="24"/>
        </w:rPr>
        <w:t>gostariam</w:t>
      </w:r>
      <w:r w:rsidR="001979D5" w:rsidRPr="00DE5E6E">
        <w:rPr>
          <w:rFonts w:ascii="Times New Roman" w:hAnsi="Times New Roman" w:cs="Times New Roman"/>
          <w:sz w:val="24"/>
          <w:szCs w:val="24"/>
        </w:rPr>
        <w:t xml:space="preserve">” </w:t>
      </w:r>
      <w:r w:rsidR="005A0D8D" w:rsidRPr="00DE5E6E">
        <w:rPr>
          <w:rFonts w:ascii="Times New Roman" w:hAnsi="Times New Roman" w:cs="Times New Roman"/>
          <w:sz w:val="24"/>
          <w:szCs w:val="24"/>
        </w:rPr>
        <w:t>ou</w:t>
      </w:r>
      <w:r w:rsidR="00F013BC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1979D5" w:rsidRPr="00DE5E6E">
        <w:rPr>
          <w:rFonts w:ascii="Times New Roman" w:hAnsi="Times New Roman" w:cs="Times New Roman"/>
          <w:sz w:val="24"/>
          <w:szCs w:val="24"/>
        </w:rPr>
        <w:t>“</w:t>
      </w:r>
      <w:r w:rsidR="00EA055B" w:rsidRPr="00DE5E6E">
        <w:rPr>
          <w:rFonts w:ascii="Times New Roman" w:hAnsi="Times New Roman" w:cs="Times New Roman"/>
          <w:sz w:val="24"/>
          <w:szCs w:val="24"/>
        </w:rPr>
        <w:t xml:space="preserve">a </w:t>
      </w:r>
      <w:r w:rsidR="00AA0692" w:rsidRPr="00DE5E6E">
        <w:rPr>
          <w:rFonts w:ascii="Times New Roman" w:hAnsi="Times New Roman" w:cs="Times New Roman"/>
          <w:sz w:val="24"/>
          <w:szCs w:val="24"/>
        </w:rPr>
        <w:t xml:space="preserve">menina </w:t>
      </w:r>
      <w:r w:rsidR="00F013BC" w:rsidRPr="00DE5E6E">
        <w:rPr>
          <w:rFonts w:ascii="Times New Roman" w:hAnsi="Times New Roman" w:cs="Times New Roman"/>
          <w:sz w:val="24"/>
          <w:szCs w:val="24"/>
        </w:rPr>
        <w:t xml:space="preserve">que </w:t>
      </w:r>
      <w:r w:rsidR="00AA0692" w:rsidRPr="00DE5E6E">
        <w:rPr>
          <w:rFonts w:ascii="Times New Roman" w:hAnsi="Times New Roman" w:cs="Times New Roman"/>
          <w:sz w:val="24"/>
          <w:szCs w:val="24"/>
        </w:rPr>
        <w:t xml:space="preserve">fica com mais meninos do que </w:t>
      </w:r>
      <w:r w:rsidR="004D1438" w:rsidRPr="00DE5E6E">
        <w:rPr>
          <w:rFonts w:ascii="Times New Roman" w:hAnsi="Times New Roman" w:cs="Times New Roman"/>
          <w:sz w:val="24"/>
          <w:szCs w:val="24"/>
        </w:rPr>
        <w:t xml:space="preserve">eles </w:t>
      </w:r>
      <w:r w:rsidR="00AA0692" w:rsidRPr="00DE5E6E">
        <w:rPr>
          <w:rFonts w:ascii="Times New Roman" w:hAnsi="Times New Roman" w:cs="Times New Roman"/>
          <w:sz w:val="24"/>
          <w:szCs w:val="24"/>
        </w:rPr>
        <w:t>acha</w:t>
      </w:r>
      <w:r w:rsidR="004D1438" w:rsidRPr="00DE5E6E">
        <w:rPr>
          <w:rFonts w:ascii="Times New Roman" w:hAnsi="Times New Roman" w:cs="Times New Roman"/>
          <w:sz w:val="24"/>
          <w:szCs w:val="24"/>
        </w:rPr>
        <w:t>m</w:t>
      </w:r>
      <w:r w:rsidR="00AA0692" w:rsidRPr="00DE5E6E">
        <w:rPr>
          <w:rFonts w:ascii="Times New Roman" w:hAnsi="Times New Roman" w:cs="Times New Roman"/>
          <w:sz w:val="24"/>
          <w:szCs w:val="24"/>
        </w:rPr>
        <w:t xml:space="preserve"> que ela deveria</w:t>
      </w:r>
      <w:r w:rsidR="00EA055B" w:rsidRPr="00DE5E6E">
        <w:rPr>
          <w:rFonts w:ascii="Times New Roman" w:hAnsi="Times New Roman" w:cs="Times New Roman"/>
          <w:sz w:val="24"/>
          <w:szCs w:val="24"/>
        </w:rPr>
        <w:t>”</w:t>
      </w:r>
      <w:r w:rsidR="00AA0692" w:rsidRPr="00DE5E6E">
        <w:rPr>
          <w:rFonts w:ascii="Times New Roman" w:hAnsi="Times New Roman" w:cs="Times New Roman"/>
          <w:sz w:val="24"/>
          <w:szCs w:val="24"/>
        </w:rPr>
        <w:t>.</w:t>
      </w:r>
      <w:r w:rsidR="004959CC" w:rsidRPr="00DE5E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042F4" w14:textId="1307D405" w:rsidR="00BE6F57" w:rsidRPr="00DE5E6E" w:rsidRDefault="00D6698A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>O</w:t>
      </w:r>
      <w:r w:rsidR="00E83388" w:rsidRPr="00DE5E6E">
        <w:rPr>
          <w:rFonts w:ascii="Times New Roman" w:hAnsi="Times New Roman" w:cs="Times New Roman"/>
          <w:sz w:val="24"/>
          <w:szCs w:val="24"/>
        </w:rPr>
        <w:t xml:space="preserve"> que se segue demonstra </w:t>
      </w:r>
      <w:r w:rsidR="00AC02FF" w:rsidRPr="00DE5E6E">
        <w:rPr>
          <w:rFonts w:ascii="Times New Roman" w:hAnsi="Times New Roman" w:cs="Times New Roman"/>
          <w:sz w:val="24"/>
          <w:szCs w:val="24"/>
        </w:rPr>
        <w:t>o efeito da interpretação</w:t>
      </w:r>
      <w:r w:rsidR="00087BE4" w:rsidRPr="00DE5E6E">
        <w:rPr>
          <w:rFonts w:ascii="Times New Roman" w:hAnsi="Times New Roman" w:cs="Times New Roman"/>
          <w:sz w:val="24"/>
          <w:szCs w:val="24"/>
        </w:rPr>
        <w:t xml:space="preserve">: </w:t>
      </w:r>
      <w:r w:rsidR="00AC02FF" w:rsidRPr="00DE5E6E">
        <w:rPr>
          <w:rFonts w:ascii="Times New Roman" w:hAnsi="Times New Roman" w:cs="Times New Roman"/>
          <w:sz w:val="24"/>
          <w:szCs w:val="24"/>
        </w:rPr>
        <w:t xml:space="preserve">os jovens deixam de lado a estratégia de afirmar que o problema é </w:t>
      </w:r>
      <w:r w:rsidR="00087BE4" w:rsidRPr="00DE5E6E">
        <w:rPr>
          <w:rFonts w:ascii="Times New Roman" w:hAnsi="Times New Roman" w:cs="Times New Roman"/>
          <w:sz w:val="24"/>
          <w:szCs w:val="24"/>
        </w:rPr>
        <w:t xml:space="preserve">o </w:t>
      </w:r>
      <w:r w:rsidR="00AC02FF" w:rsidRPr="00DE5E6E">
        <w:rPr>
          <w:rFonts w:ascii="Times New Roman" w:hAnsi="Times New Roman" w:cs="Times New Roman"/>
          <w:sz w:val="24"/>
          <w:szCs w:val="24"/>
        </w:rPr>
        <w:t>Outro social</w:t>
      </w:r>
      <w:r w:rsidR="00DF2842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AC02FF" w:rsidRPr="00DE5E6E">
        <w:rPr>
          <w:rFonts w:ascii="Times New Roman" w:hAnsi="Times New Roman" w:cs="Times New Roman"/>
          <w:sz w:val="24"/>
          <w:szCs w:val="24"/>
        </w:rPr>
        <w:t>que regula demais</w:t>
      </w:r>
      <w:r w:rsidR="001979D5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AC02FF" w:rsidRPr="00DE5E6E">
        <w:rPr>
          <w:rFonts w:ascii="Times New Roman" w:hAnsi="Times New Roman" w:cs="Times New Roman"/>
          <w:sz w:val="24"/>
          <w:szCs w:val="24"/>
        </w:rPr>
        <w:t>e passam a contar sobre o universo</w:t>
      </w:r>
      <w:r w:rsidR="00087BE4" w:rsidRPr="00DE5E6E">
        <w:rPr>
          <w:rFonts w:ascii="Times New Roman" w:hAnsi="Times New Roman" w:cs="Times New Roman"/>
          <w:sz w:val="24"/>
          <w:szCs w:val="24"/>
        </w:rPr>
        <w:t xml:space="preserve"> da pornografia</w:t>
      </w:r>
      <w:r w:rsidR="005A0D8D" w:rsidRPr="00DE5E6E">
        <w:rPr>
          <w:rFonts w:ascii="Times New Roman" w:hAnsi="Times New Roman" w:cs="Times New Roman"/>
          <w:sz w:val="24"/>
          <w:szCs w:val="24"/>
        </w:rPr>
        <w:t>,</w:t>
      </w:r>
      <w:r w:rsidR="00AC02FF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225A25" w:rsidRPr="00DE5E6E">
        <w:rPr>
          <w:rFonts w:ascii="Times New Roman" w:hAnsi="Times New Roman" w:cs="Times New Roman"/>
          <w:sz w:val="24"/>
          <w:szCs w:val="24"/>
        </w:rPr>
        <w:t>sem</w:t>
      </w:r>
      <w:r w:rsidR="007062DE" w:rsidRPr="00DE5E6E">
        <w:rPr>
          <w:rFonts w:ascii="Times New Roman" w:hAnsi="Times New Roman" w:cs="Times New Roman"/>
          <w:sz w:val="24"/>
          <w:szCs w:val="24"/>
        </w:rPr>
        <w:t xml:space="preserve"> nenhuma</w:t>
      </w:r>
      <w:r w:rsidR="00225A25" w:rsidRPr="00DE5E6E">
        <w:rPr>
          <w:rFonts w:ascii="Times New Roman" w:hAnsi="Times New Roman" w:cs="Times New Roman"/>
          <w:sz w:val="24"/>
          <w:szCs w:val="24"/>
        </w:rPr>
        <w:t xml:space="preserve"> regulação </w:t>
      </w:r>
      <w:r w:rsidR="00AC02FF" w:rsidRPr="00DE5E6E">
        <w:rPr>
          <w:rFonts w:ascii="Times New Roman" w:hAnsi="Times New Roman" w:cs="Times New Roman"/>
          <w:sz w:val="24"/>
          <w:szCs w:val="24"/>
        </w:rPr>
        <w:t xml:space="preserve">das </w:t>
      </w:r>
      <w:r w:rsidR="005A0D8D" w:rsidRPr="00DE5E6E">
        <w:rPr>
          <w:rFonts w:ascii="Times New Roman" w:hAnsi="Times New Roman" w:cs="Times New Roman"/>
          <w:sz w:val="24"/>
          <w:szCs w:val="24"/>
        </w:rPr>
        <w:t>mídias</w:t>
      </w:r>
      <w:r w:rsidR="00087BE4" w:rsidRPr="00DE5E6E">
        <w:rPr>
          <w:rFonts w:ascii="Times New Roman" w:hAnsi="Times New Roman" w:cs="Times New Roman"/>
          <w:sz w:val="24"/>
          <w:szCs w:val="24"/>
        </w:rPr>
        <w:t xml:space="preserve">. </w:t>
      </w:r>
      <w:r w:rsidR="00711659" w:rsidRPr="00DE5E6E">
        <w:rPr>
          <w:rFonts w:ascii="Times New Roman" w:hAnsi="Times New Roman" w:cs="Times New Roman"/>
          <w:sz w:val="24"/>
          <w:szCs w:val="24"/>
        </w:rPr>
        <w:t>U</w:t>
      </w:r>
      <w:r w:rsidR="00AC02FF" w:rsidRPr="00DE5E6E">
        <w:rPr>
          <w:rFonts w:ascii="Times New Roman" w:hAnsi="Times New Roman" w:cs="Times New Roman"/>
          <w:sz w:val="24"/>
          <w:szCs w:val="24"/>
        </w:rPr>
        <w:t xml:space="preserve">niverso </w:t>
      </w:r>
      <w:r w:rsidR="001979D5" w:rsidRPr="00DE5E6E">
        <w:rPr>
          <w:rFonts w:ascii="Times New Roman" w:hAnsi="Times New Roman" w:cs="Times New Roman"/>
          <w:sz w:val="24"/>
          <w:szCs w:val="24"/>
        </w:rPr>
        <w:t xml:space="preserve">esse </w:t>
      </w:r>
      <w:r w:rsidR="00AC02FF" w:rsidRPr="00DE5E6E">
        <w:rPr>
          <w:rFonts w:ascii="Times New Roman" w:hAnsi="Times New Roman" w:cs="Times New Roman"/>
          <w:sz w:val="24"/>
          <w:szCs w:val="24"/>
        </w:rPr>
        <w:t xml:space="preserve">que permite </w:t>
      </w:r>
      <w:r w:rsidR="00FD7423" w:rsidRPr="00DE5E6E">
        <w:rPr>
          <w:rFonts w:ascii="Times New Roman" w:hAnsi="Times New Roman" w:cs="Times New Roman"/>
          <w:sz w:val="24"/>
          <w:szCs w:val="24"/>
        </w:rPr>
        <w:t xml:space="preserve">ver o outro sem ser </w:t>
      </w:r>
      <w:r w:rsidR="00E56235" w:rsidRPr="00DE5E6E">
        <w:rPr>
          <w:rFonts w:ascii="Times New Roman" w:hAnsi="Times New Roman" w:cs="Times New Roman"/>
          <w:sz w:val="24"/>
          <w:szCs w:val="24"/>
        </w:rPr>
        <w:t>visto,</w:t>
      </w:r>
      <w:r w:rsidR="00225A25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FD7423" w:rsidRPr="00DE5E6E">
        <w:rPr>
          <w:rFonts w:ascii="Times New Roman" w:hAnsi="Times New Roman" w:cs="Times New Roman"/>
          <w:sz w:val="24"/>
          <w:szCs w:val="24"/>
        </w:rPr>
        <w:t>exibir-se e convocar o outro a se exibir</w:t>
      </w:r>
      <w:r w:rsidR="00FD7423" w:rsidRPr="00DE5E6E">
        <w:rPr>
          <w:rStyle w:val="CommentReference"/>
          <w:rFonts w:ascii="Times New Roman" w:hAnsi="Times New Roman" w:cs="Times New Roman"/>
          <w:sz w:val="24"/>
          <w:szCs w:val="24"/>
        </w:rPr>
        <w:t>;</w:t>
      </w:r>
      <w:r w:rsidR="001979D5" w:rsidRPr="00DE5E6E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="00F26BDA" w:rsidRPr="00DE5E6E">
        <w:rPr>
          <w:rFonts w:ascii="Times New Roman" w:hAnsi="Times New Roman" w:cs="Times New Roman"/>
          <w:sz w:val="24"/>
          <w:szCs w:val="24"/>
        </w:rPr>
        <w:t xml:space="preserve">tudo feito de forma </w:t>
      </w:r>
      <w:r w:rsidR="00F26BDA" w:rsidRPr="00DE5E6E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E56235" w:rsidRPr="00DE5E6E">
        <w:rPr>
          <w:rFonts w:ascii="Times New Roman" w:hAnsi="Times New Roman" w:cs="Times New Roman"/>
          <w:sz w:val="24"/>
          <w:szCs w:val="24"/>
        </w:rPr>
        <w:t>evidenciar</w:t>
      </w:r>
      <w:r w:rsidR="00F26BDA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5A0D8D" w:rsidRPr="00DE5E6E">
        <w:rPr>
          <w:rFonts w:ascii="Times New Roman" w:hAnsi="Times New Roman" w:cs="Times New Roman"/>
          <w:sz w:val="24"/>
          <w:szCs w:val="24"/>
        </w:rPr>
        <w:t>o</w:t>
      </w:r>
      <w:r w:rsidR="006A50D7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225A25" w:rsidRPr="00DE5E6E">
        <w:rPr>
          <w:rFonts w:ascii="Times New Roman" w:hAnsi="Times New Roman" w:cs="Times New Roman"/>
          <w:sz w:val="24"/>
          <w:szCs w:val="24"/>
        </w:rPr>
        <w:t xml:space="preserve">não saber </w:t>
      </w:r>
      <w:r w:rsidR="006A50D7" w:rsidRPr="00DE5E6E">
        <w:rPr>
          <w:rFonts w:ascii="Times New Roman" w:hAnsi="Times New Roman" w:cs="Times New Roman"/>
          <w:sz w:val="24"/>
          <w:szCs w:val="24"/>
        </w:rPr>
        <w:t>como lidar com isso que os excede</w:t>
      </w:r>
      <w:r w:rsidR="00244619" w:rsidRPr="00DE5E6E">
        <w:rPr>
          <w:rFonts w:ascii="Times New Roman" w:hAnsi="Times New Roman" w:cs="Times New Roman"/>
          <w:sz w:val="24"/>
          <w:szCs w:val="24"/>
        </w:rPr>
        <w:t>.</w:t>
      </w:r>
      <w:r w:rsidR="001979D5" w:rsidRPr="00DE5E6E">
        <w:rPr>
          <w:rFonts w:ascii="Times New Roman" w:hAnsi="Times New Roman" w:cs="Times New Roman"/>
          <w:sz w:val="24"/>
          <w:szCs w:val="24"/>
        </w:rPr>
        <w:t xml:space="preserve">  </w:t>
      </w:r>
      <w:r w:rsidR="00C83061" w:rsidRPr="00DE5E6E">
        <w:rPr>
          <w:rFonts w:ascii="Times New Roman" w:hAnsi="Times New Roman" w:cs="Times New Roman"/>
          <w:sz w:val="24"/>
          <w:szCs w:val="24"/>
        </w:rPr>
        <w:t xml:space="preserve">O que </w:t>
      </w:r>
      <w:r w:rsidR="00E56235" w:rsidRPr="00DE5E6E">
        <w:rPr>
          <w:rFonts w:ascii="Times New Roman" w:hAnsi="Times New Roman" w:cs="Times New Roman"/>
          <w:sz w:val="24"/>
          <w:szCs w:val="24"/>
        </w:rPr>
        <w:t>testemunha</w:t>
      </w:r>
      <w:r w:rsidR="00C83061" w:rsidRPr="00DE5E6E">
        <w:rPr>
          <w:rFonts w:ascii="Times New Roman" w:hAnsi="Times New Roman" w:cs="Times New Roman"/>
          <w:sz w:val="24"/>
          <w:szCs w:val="24"/>
        </w:rPr>
        <w:t xml:space="preserve"> que</w:t>
      </w:r>
      <w:r w:rsidR="00087BE4" w:rsidRPr="00DE5E6E">
        <w:rPr>
          <w:rFonts w:ascii="Times New Roman" w:hAnsi="Times New Roman" w:cs="Times New Roman"/>
          <w:sz w:val="24"/>
          <w:szCs w:val="24"/>
        </w:rPr>
        <w:t>,</w:t>
      </w:r>
      <w:r w:rsidR="00C83061" w:rsidRPr="00DE5E6E">
        <w:rPr>
          <w:rFonts w:ascii="Times New Roman" w:hAnsi="Times New Roman" w:cs="Times New Roman"/>
          <w:sz w:val="24"/>
          <w:szCs w:val="24"/>
        </w:rPr>
        <w:t xml:space="preserve"> na </w:t>
      </w:r>
      <w:r w:rsidR="00225A25" w:rsidRPr="00DE5E6E">
        <w:rPr>
          <w:rFonts w:ascii="Times New Roman" w:hAnsi="Times New Roman" w:cs="Times New Roman"/>
          <w:sz w:val="24"/>
          <w:szCs w:val="24"/>
        </w:rPr>
        <w:t>pornografia</w:t>
      </w:r>
      <w:r w:rsidR="00087BE4" w:rsidRPr="00DE5E6E">
        <w:rPr>
          <w:rFonts w:ascii="Times New Roman" w:hAnsi="Times New Roman" w:cs="Times New Roman"/>
          <w:sz w:val="24"/>
          <w:szCs w:val="24"/>
        </w:rPr>
        <w:t>,</w:t>
      </w:r>
      <w:r w:rsidR="00225A25" w:rsidRPr="00DE5E6E">
        <w:rPr>
          <w:rFonts w:ascii="Times New Roman" w:hAnsi="Times New Roman" w:cs="Times New Roman"/>
          <w:sz w:val="24"/>
          <w:szCs w:val="24"/>
        </w:rPr>
        <w:t xml:space="preserve"> trata-se</w:t>
      </w:r>
      <w:r w:rsidR="002E7C86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225A25" w:rsidRPr="00DE5E6E">
        <w:rPr>
          <w:rFonts w:ascii="Times New Roman" w:hAnsi="Times New Roman" w:cs="Times New Roman"/>
          <w:sz w:val="24"/>
          <w:szCs w:val="24"/>
        </w:rPr>
        <w:t>de uma convocação ao mais de gozo, resultante do enfraquecimento do Nome-do-</w:t>
      </w:r>
      <w:r w:rsidR="002E7C86" w:rsidRPr="00DE5E6E">
        <w:rPr>
          <w:rFonts w:ascii="Times New Roman" w:hAnsi="Times New Roman" w:cs="Times New Roman"/>
          <w:sz w:val="24"/>
          <w:szCs w:val="24"/>
        </w:rPr>
        <w:t>Pai.</w:t>
      </w:r>
    </w:p>
    <w:p w14:paraId="78A55531" w14:textId="5301120E" w:rsidR="00D6698A" w:rsidRPr="00DE5E6E" w:rsidRDefault="00AC0EE1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>Veremos, em seguida,</w:t>
      </w:r>
      <w:r w:rsidR="00900179" w:rsidRPr="00DE5E6E">
        <w:rPr>
          <w:rFonts w:ascii="Times New Roman" w:hAnsi="Times New Roman" w:cs="Times New Roman"/>
          <w:sz w:val="24"/>
          <w:szCs w:val="24"/>
        </w:rPr>
        <w:t xml:space="preserve"> como a pornografia tom</w:t>
      </w:r>
      <w:r w:rsidR="00E56235" w:rsidRPr="00DE5E6E">
        <w:rPr>
          <w:rFonts w:ascii="Times New Roman" w:hAnsi="Times New Roman" w:cs="Times New Roman"/>
          <w:sz w:val="24"/>
          <w:szCs w:val="24"/>
        </w:rPr>
        <w:t xml:space="preserve">ou </w:t>
      </w:r>
      <w:r w:rsidR="00900179" w:rsidRPr="00DE5E6E">
        <w:rPr>
          <w:rFonts w:ascii="Times New Roman" w:hAnsi="Times New Roman" w:cs="Times New Roman"/>
          <w:sz w:val="24"/>
          <w:szCs w:val="24"/>
        </w:rPr>
        <w:t>conta da cena</w:t>
      </w:r>
      <w:r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087BE4" w:rsidRPr="00DE5E6E">
        <w:rPr>
          <w:rFonts w:ascii="Times New Roman" w:hAnsi="Times New Roman" w:cs="Times New Roman"/>
          <w:sz w:val="24"/>
          <w:szCs w:val="24"/>
        </w:rPr>
        <w:t>―</w:t>
      </w:r>
      <w:r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900179" w:rsidRPr="00DE5E6E">
        <w:rPr>
          <w:rFonts w:ascii="Times New Roman" w:hAnsi="Times New Roman" w:cs="Times New Roman"/>
          <w:sz w:val="24"/>
          <w:szCs w:val="24"/>
        </w:rPr>
        <w:t>doravante ocupa</w:t>
      </w:r>
      <w:r w:rsidRPr="00DE5E6E">
        <w:rPr>
          <w:rFonts w:ascii="Times New Roman" w:hAnsi="Times New Roman" w:cs="Times New Roman"/>
          <w:sz w:val="24"/>
          <w:szCs w:val="24"/>
        </w:rPr>
        <w:t xml:space="preserve">da pelas classificações e pela </w:t>
      </w:r>
      <w:r w:rsidR="00900179" w:rsidRPr="00DE5E6E">
        <w:rPr>
          <w:rFonts w:ascii="Times New Roman" w:hAnsi="Times New Roman" w:cs="Times New Roman"/>
          <w:sz w:val="24"/>
          <w:szCs w:val="24"/>
        </w:rPr>
        <w:t>infração</w:t>
      </w:r>
      <w:r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087BE4" w:rsidRPr="00DE5E6E">
        <w:rPr>
          <w:rFonts w:ascii="Times New Roman" w:hAnsi="Times New Roman" w:cs="Times New Roman"/>
          <w:sz w:val="24"/>
          <w:szCs w:val="24"/>
        </w:rPr>
        <w:t>―</w:t>
      </w:r>
      <w:r w:rsidR="00900179" w:rsidRPr="00DE5E6E">
        <w:rPr>
          <w:rFonts w:ascii="Times New Roman" w:hAnsi="Times New Roman" w:cs="Times New Roman"/>
          <w:sz w:val="24"/>
          <w:szCs w:val="24"/>
        </w:rPr>
        <w:t xml:space="preserve"> para responder aos impasses da sexualidade.</w:t>
      </w:r>
      <w:r w:rsidR="00E31C75" w:rsidRPr="00DE5E6E">
        <w:rPr>
          <w:rFonts w:ascii="Times New Roman" w:hAnsi="Times New Roman" w:cs="Times New Roman"/>
          <w:sz w:val="24"/>
          <w:szCs w:val="24"/>
        </w:rPr>
        <w:t xml:space="preserve"> A pornografia torna-se, então,</w:t>
      </w:r>
      <w:r w:rsidR="007062DE" w:rsidRPr="00DE5E6E">
        <w:rPr>
          <w:rFonts w:ascii="Times New Roman" w:hAnsi="Times New Roman" w:cs="Times New Roman"/>
          <w:sz w:val="24"/>
          <w:szCs w:val="24"/>
        </w:rPr>
        <w:t xml:space="preserve"> o tratamento dado pelos jovens </w:t>
      </w:r>
      <w:r w:rsidR="00C70441" w:rsidRPr="00DE5E6E">
        <w:rPr>
          <w:rFonts w:ascii="Times New Roman" w:hAnsi="Times New Roman" w:cs="Times New Roman"/>
          <w:sz w:val="24"/>
          <w:szCs w:val="24"/>
        </w:rPr>
        <w:t>à</w:t>
      </w:r>
      <w:r w:rsidR="00E31C75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C70441" w:rsidRPr="00DE5E6E">
        <w:rPr>
          <w:rFonts w:ascii="Times New Roman" w:hAnsi="Times New Roman" w:cs="Times New Roman"/>
          <w:sz w:val="24"/>
          <w:szCs w:val="24"/>
        </w:rPr>
        <w:t>“</w:t>
      </w:r>
      <w:r w:rsidR="007062DE" w:rsidRPr="00DE5E6E">
        <w:rPr>
          <w:rFonts w:ascii="Times New Roman" w:hAnsi="Times New Roman" w:cs="Times New Roman"/>
          <w:sz w:val="24"/>
          <w:szCs w:val="24"/>
        </w:rPr>
        <w:t>relação sexual que não há</w:t>
      </w:r>
      <w:r w:rsidR="00C70441" w:rsidRPr="00DE5E6E">
        <w:rPr>
          <w:rFonts w:ascii="Times New Roman" w:hAnsi="Times New Roman" w:cs="Times New Roman"/>
          <w:sz w:val="24"/>
          <w:szCs w:val="24"/>
        </w:rPr>
        <w:t>”</w:t>
      </w:r>
      <w:r w:rsidR="007062DE" w:rsidRPr="00DE5E6E">
        <w:rPr>
          <w:rFonts w:ascii="Times New Roman" w:hAnsi="Times New Roman" w:cs="Times New Roman"/>
          <w:sz w:val="24"/>
          <w:szCs w:val="24"/>
        </w:rPr>
        <w:t xml:space="preserve">. Miller é enfático </w:t>
      </w:r>
      <w:r w:rsidR="00AB2FD1" w:rsidRPr="00DE5E6E">
        <w:rPr>
          <w:rFonts w:ascii="Times New Roman" w:hAnsi="Times New Roman" w:cs="Times New Roman"/>
          <w:sz w:val="24"/>
          <w:szCs w:val="24"/>
        </w:rPr>
        <w:t xml:space="preserve">ao </w:t>
      </w:r>
      <w:r w:rsidR="007062DE" w:rsidRPr="00DE5E6E">
        <w:rPr>
          <w:rFonts w:ascii="Times New Roman" w:hAnsi="Times New Roman" w:cs="Times New Roman"/>
          <w:sz w:val="24"/>
          <w:szCs w:val="24"/>
        </w:rPr>
        <w:t xml:space="preserve">afirmar que </w:t>
      </w:r>
      <w:r w:rsidR="00C70441" w:rsidRPr="00DE5E6E">
        <w:rPr>
          <w:rFonts w:ascii="Times New Roman" w:hAnsi="Times New Roman" w:cs="Times New Roman"/>
          <w:sz w:val="24"/>
          <w:szCs w:val="24"/>
        </w:rPr>
        <w:t>apenas a ausência da relação sexual pode da</w:t>
      </w:r>
      <w:r w:rsidR="002E7C86" w:rsidRPr="00DE5E6E">
        <w:rPr>
          <w:rFonts w:ascii="Times New Roman" w:hAnsi="Times New Roman" w:cs="Times New Roman"/>
          <w:sz w:val="24"/>
          <w:szCs w:val="24"/>
        </w:rPr>
        <w:t xml:space="preserve">r conta de explicar </w:t>
      </w:r>
      <w:r w:rsidR="00C70441" w:rsidRPr="00DE5E6E">
        <w:rPr>
          <w:rFonts w:ascii="Times New Roman" w:hAnsi="Times New Roman" w:cs="Times New Roman"/>
          <w:sz w:val="24"/>
          <w:szCs w:val="24"/>
        </w:rPr>
        <w:t>a difusão planetária, a empolgação da pornografia.  O que demonstra que</w:t>
      </w:r>
      <w:r w:rsidR="00AB2FD1" w:rsidRPr="00DE5E6E">
        <w:rPr>
          <w:rFonts w:ascii="Times New Roman" w:hAnsi="Times New Roman" w:cs="Times New Roman"/>
          <w:sz w:val="24"/>
          <w:szCs w:val="24"/>
        </w:rPr>
        <w:t>,</w:t>
      </w:r>
      <w:r w:rsidR="00C70441" w:rsidRPr="00DE5E6E">
        <w:rPr>
          <w:rFonts w:ascii="Times New Roman" w:hAnsi="Times New Roman" w:cs="Times New Roman"/>
          <w:sz w:val="24"/>
          <w:szCs w:val="24"/>
        </w:rPr>
        <w:t xml:space="preserve"> tal qual a classificação</w:t>
      </w:r>
      <w:r w:rsidR="00AB2FD1" w:rsidRPr="00DE5E6E">
        <w:rPr>
          <w:rFonts w:ascii="Times New Roman" w:hAnsi="Times New Roman" w:cs="Times New Roman"/>
          <w:sz w:val="24"/>
          <w:szCs w:val="24"/>
        </w:rPr>
        <w:t>,</w:t>
      </w:r>
      <w:r w:rsidR="00C70441" w:rsidRPr="00DE5E6E">
        <w:rPr>
          <w:rFonts w:ascii="Times New Roman" w:hAnsi="Times New Roman" w:cs="Times New Roman"/>
          <w:sz w:val="24"/>
          <w:szCs w:val="24"/>
        </w:rPr>
        <w:t xml:space="preserve"> ela um sintoma do i</w:t>
      </w:r>
      <w:r w:rsidR="007062DE" w:rsidRPr="00DE5E6E">
        <w:rPr>
          <w:rFonts w:ascii="Times New Roman" w:hAnsi="Times New Roman" w:cs="Times New Roman"/>
          <w:sz w:val="24"/>
          <w:szCs w:val="24"/>
        </w:rPr>
        <w:t>mpério da técnica</w:t>
      </w:r>
      <w:r w:rsidR="002C3E8C" w:rsidRPr="00DE5E6E">
        <w:rPr>
          <w:rFonts w:ascii="Times New Roman" w:hAnsi="Times New Roman" w:cs="Times New Roman"/>
          <w:sz w:val="24"/>
          <w:szCs w:val="24"/>
        </w:rPr>
        <w:t>, que traz</w:t>
      </w:r>
      <w:r w:rsidR="00AB2FD1" w:rsidRPr="00DE5E6E">
        <w:rPr>
          <w:rFonts w:ascii="Times New Roman" w:hAnsi="Times New Roman" w:cs="Times New Roman"/>
          <w:sz w:val="24"/>
          <w:szCs w:val="24"/>
        </w:rPr>
        <w:t>,</w:t>
      </w:r>
      <w:r w:rsidR="002C3E8C" w:rsidRPr="00DE5E6E">
        <w:rPr>
          <w:rFonts w:ascii="Times New Roman" w:hAnsi="Times New Roman" w:cs="Times New Roman"/>
          <w:sz w:val="24"/>
          <w:szCs w:val="24"/>
        </w:rPr>
        <w:t xml:space="preserve"> como </w:t>
      </w:r>
      <w:r w:rsidR="00C83061" w:rsidRPr="00DE5E6E">
        <w:rPr>
          <w:rFonts w:ascii="Times New Roman" w:hAnsi="Times New Roman" w:cs="Times New Roman"/>
          <w:sz w:val="24"/>
          <w:szCs w:val="24"/>
        </w:rPr>
        <w:t>consequência</w:t>
      </w:r>
      <w:r w:rsidR="00AB2FD1" w:rsidRPr="00DE5E6E">
        <w:rPr>
          <w:rFonts w:ascii="Times New Roman" w:hAnsi="Times New Roman" w:cs="Times New Roman"/>
          <w:sz w:val="24"/>
          <w:szCs w:val="24"/>
        </w:rPr>
        <w:t xml:space="preserve">, </w:t>
      </w:r>
      <w:r w:rsidR="00C83061" w:rsidRPr="00DE5E6E">
        <w:rPr>
          <w:rFonts w:ascii="Times New Roman" w:hAnsi="Times New Roman" w:cs="Times New Roman"/>
          <w:sz w:val="24"/>
          <w:szCs w:val="24"/>
        </w:rPr>
        <w:t>“o desencantamento, a brutalização e a banalização” (MILLER, 2015 )</w:t>
      </w:r>
      <w:r w:rsidR="008011E0" w:rsidRPr="00DE5E6E">
        <w:rPr>
          <w:rFonts w:ascii="Times New Roman" w:hAnsi="Times New Roman" w:cs="Times New Roman"/>
          <w:sz w:val="24"/>
          <w:szCs w:val="24"/>
        </w:rPr>
        <w:t>.</w:t>
      </w:r>
    </w:p>
    <w:p w14:paraId="2622A1F3" w14:textId="77777777" w:rsidR="00087BE4" w:rsidRPr="00DE5E6E" w:rsidRDefault="00087BE4" w:rsidP="00087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C22EBC" w14:textId="77777777" w:rsidR="001C2CD0" w:rsidRPr="00DE5E6E" w:rsidRDefault="00C83061" w:rsidP="00087B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6E">
        <w:rPr>
          <w:rFonts w:ascii="Times New Roman" w:hAnsi="Times New Roman" w:cs="Times New Roman"/>
          <w:b/>
          <w:sz w:val="24"/>
          <w:szCs w:val="24"/>
        </w:rPr>
        <w:t xml:space="preserve">Do apagamento </w:t>
      </w:r>
      <w:r w:rsidR="001C2CD0" w:rsidRPr="00DE5E6E">
        <w:rPr>
          <w:rFonts w:ascii="Times New Roman" w:hAnsi="Times New Roman" w:cs="Times New Roman"/>
          <w:b/>
          <w:sz w:val="24"/>
          <w:szCs w:val="24"/>
        </w:rPr>
        <w:t xml:space="preserve">do Outro à difusão da pornografia </w:t>
      </w:r>
    </w:p>
    <w:p w14:paraId="24B746C4" w14:textId="77777777" w:rsidR="00087BE4" w:rsidRPr="00DE5E6E" w:rsidRDefault="00087BE4" w:rsidP="00567DA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F2074" w14:textId="131B4696" w:rsidR="00F676A4" w:rsidRPr="00DE5E6E" w:rsidRDefault="00711659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 xml:space="preserve">Dentre </w:t>
      </w:r>
      <w:r w:rsidR="006741BF" w:rsidRPr="00DE5E6E">
        <w:rPr>
          <w:rFonts w:ascii="Times New Roman" w:hAnsi="Times New Roman" w:cs="Times New Roman"/>
          <w:sz w:val="24"/>
          <w:szCs w:val="24"/>
        </w:rPr>
        <w:t xml:space="preserve">as </w:t>
      </w:r>
      <w:r w:rsidR="00A77472" w:rsidRPr="00DE5E6E">
        <w:rPr>
          <w:rFonts w:ascii="Times New Roman" w:hAnsi="Times New Roman" w:cs="Times New Roman"/>
          <w:sz w:val="24"/>
          <w:szCs w:val="24"/>
        </w:rPr>
        <w:t>mídias</w:t>
      </w:r>
      <w:r w:rsidR="006741BF" w:rsidRPr="00DE5E6E">
        <w:rPr>
          <w:rFonts w:ascii="Times New Roman" w:hAnsi="Times New Roman" w:cs="Times New Roman"/>
          <w:sz w:val="24"/>
          <w:szCs w:val="24"/>
        </w:rPr>
        <w:t xml:space="preserve"> sociais</w:t>
      </w:r>
      <w:r w:rsidR="00AB2FD1" w:rsidRPr="00DE5E6E">
        <w:rPr>
          <w:rFonts w:ascii="Times New Roman" w:hAnsi="Times New Roman" w:cs="Times New Roman"/>
          <w:sz w:val="24"/>
          <w:szCs w:val="24"/>
        </w:rPr>
        <w:t>,</w:t>
      </w:r>
      <w:r w:rsidR="00D07E86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C83061" w:rsidRPr="00DE5E6E">
        <w:rPr>
          <w:rFonts w:ascii="Times New Roman" w:hAnsi="Times New Roman" w:cs="Times New Roman"/>
          <w:sz w:val="24"/>
          <w:szCs w:val="24"/>
        </w:rPr>
        <w:t>os jovens</w:t>
      </w:r>
      <w:r w:rsidRPr="00DE5E6E">
        <w:rPr>
          <w:rFonts w:ascii="Times New Roman" w:hAnsi="Times New Roman" w:cs="Times New Roman"/>
          <w:sz w:val="24"/>
          <w:szCs w:val="24"/>
        </w:rPr>
        <w:t xml:space="preserve"> destacam o </w:t>
      </w:r>
      <w:r w:rsidR="00C12EC6" w:rsidRPr="00DE5E6E">
        <w:rPr>
          <w:rFonts w:ascii="Times New Roman" w:hAnsi="Times New Roman" w:cs="Times New Roman"/>
          <w:sz w:val="24"/>
          <w:szCs w:val="24"/>
        </w:rPr>
        <w:t xml:space="preserve">que chamam de </w:t>
      </w:r>
      <w:r w:rsidR="00225A25" w:rsidRPr="00DE5E6E">
        <w:rPr>
          <w:rFonts w:ascii="Times New Roman" w:hAnsi="Times New Roman" w:cs="Times New Roman"/>
          <w:sz w:val="24"/>
          <w:szCs w:val="24"/>
        </w:rPr>
        <w:t>“</w:t>
      </w:r>
      <w:r w:rsidR="00C12EC6" w:rsidRPr="00DE5E6E">
        <w:rPr>
          <w:rFonts w:ascii="Times New Roman" w:hAnsi="Times New Roman" w:cs="Times New Roman"/>
          <w:sz w:val="24"/>
          <w:szCs w:val="24"/>
        </w:rPr>
        <w:t>lado obscuro</w:t>
      </w:r>
      <w:r w:rsidR="00225A25" w:rsidRPr="00DE5E6E">
        <w:rPr>
          <w:rFonts w:ascii="Times New Roman" w:hAnsi="Times New Roman" w:cs="Times New Roman"/>
          <w:sz w:val="24"/>
          <w:szCs w:val="24"/>
        </w:rPr>
        <w:t>”</w:t>
      </w:r>
      <w:r w:rsidR="00C12EC6" w:rsidRPr="00DE5E6E">
        <w:rPr>
          <w:rFonts w:ascii="Times New Roman" w:hAnsi="Times New Roman" w:cs="Times New Roman"/>
          <w:sz w:val="24"/>
          <w:szCs w:val="24"/>
        </w:rPr>
        <w:t xml:space="preserve">: </w:t>
      </w:r>
      <w:r w:rsidR="00F335F9" w:rsidRPr="00DE5E6E">
        <w:rPr>
          <w:rFonts w:ascii="Times New Roman" w:hAnsi="Times New Roman" w:cs="Times New Roman"/>
          <w:sz w:val="24"/>
          <w:szCs w:val="24"/>
        </w:rPr>
        <w:t xml:space="preserve">o </w:t>
      </w:r>
      <w:r w:rsidR="006741BF" w:rsidRPr="00DE5E6E">
        <w:rPr>
          <w:rFonts w:ascii="Times New Roman" w:hAnsi="Times New Roman" w:cs="Times New Roman"/>
          <w:sz w:val="24"/>
          <w:szCs w:val="24"/>
        </w:rPr>
        <w:t>“</w:t>
      </w:r>
      <w:r w:rsidR="006741BF" w:rsidRPr="00DE5E6E">
        <w:rPr>
          <w:rFonts w:ascii="Times New Roman" w:hAnsi="Times New Roman" w:cs="Times New Roman"/>
          <w:i/>
          <w:sz w:val="24"/>
          <w:szCs w:val="24"/>
        </w:rPr>
        <w:t>snapchat</w:t>
      </w:r>
      <w:r w:rsidR="001F426E" w:rsidRPr="00DE5E6E">
        <w:rPr>
          <w:rFonts w:ascii="Times New Roman" w:hAnsi="Times New Roman" w:cs="Times New Roman"/>
          <w:sz w:val="24"/>
          <w:szCs w:val="24"/>
        </w:rPr>
        <w:t>”</w:t>
      </w:r>
      <w:r w:rsidR="00C83061" w:rsidRPr="00DE5E6E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2E7C86" w:rsidRPr="00DE5E6E">
        <w:rPr>
          <w:rFonts w:ascii="Times New Roman" w:hAnsi="Times New Roman" w:cs="Times New Roman"/>
          <w:sz w:val="24"/>
          <w:szCs w:val="24"/>
        </w:rPr>
        <w:t xml:space="preserve">, mais usado para </w:t>
      </w:r>
      <w:r w:rsidR="00C12EC6" w:rsidRPr="00DE5E6E">
        <w:rPr>
          <w:rFonts w:ascii="Times New Roman" w:hAnsi="Times New Roman" w:cs="Times New Roman"/>
          <w:sz w:val="24"/>
          <w:szCs w:val="24"/>
        </w:rPr>
        <w:t>mandar</w:t>
      </w:r>
      <w:r w:rsidR="001F426E" w:rsidRPr="00DE5E6E">
        <w:rPr>
          <w:rFonts w:ascii="Times New Roman" w:hAnsi="Times New Roman" w:cs="Times New Roman"/>
          <w:sz w:val="24"/>
          <w:szCs w:val="24"/>
        </w:rPr>
        <w:t xml:space="preserve"> “</w:t>
      </w:r>
      <w:r w:rsidR="001F426E" w:rsidRPr="00DE5E6E">
        <w:rPr>
          <w:rFonts w:ascii="Times New Roman" w:hAnsi="Times New Roman" w:cs="Times New Roman"/>
          <w:i/>
          <w:sz w:val="24"/>
          <w:szCs w:val="24"/>
        </w:rPr>
        <w:t>nudes</w:t>
      </w:r>
      <w:r w:rsidR="001F426E" w:rsidRPr="00DE5E6E">
        <w:rPr>
          <w:rFonts w:ascii="Times New Roman" w:hAnsi="Times New Roman" w:cs="Times New Roman"/>
          <w:sz w:val="24"/>
          <w:szCs w:val="24"/>
        </w:rPr>
        <w:t>”</w:t>
      </w:r>
      <w:r w:rsidR="00C83061" w:rsidRPr="00DE5E6E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A77472" w:rsidRPr="00DE5E6E">
        <w:rPr>
          <w:rFonts w:ascii="Times New Roman" w:hAnsi="Times New Roman" w:cs="Times New Roman"/>
          <w:sz w:val="24"/>
          <w:szCs w:val="24"/>
        </w:rPr>
        <w:t xml:space="preserve">. O </w:t>
      </w:r>
      <w:r w:rsidR="00C12EC6" w:rsidRPr="00DE5E6E">
        <w:rPr>
          <w:rFonts w:ascii="Times New Roman" w:hAnsi="Times New Roman" w:cs="Times New Roman"/>
          <w:sz w:val="24"/>
          <w:szCs w:val="24"/>
        </w:rPr>
        <w:t>diferencial</w:t>
      </w:r>
      <w:r w:rsidR="00D07E86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C12EC6" w:rsidRPr="00DE5E6E">
        <w:rPr>
          <w:rFonts w:ascii="Times New Roman" w:hAnsi="Times New Roman" w:cs="Times New Roman"/>
          <w:sz w:val="24"/>
          <w:szCs w:val="24"/>
        </w:rPr>
        <w:t>do programa é que a foto some</w:t>
      </w:r>
      <w:r w:rsidR="00C83061" w:rsidRPr="00DE5E6E">
        <w:rPr>
          <w:rFonts w:ascii="Times New Roman" w:hAnsi="Times New Roman" w:cs="Times New Roman"/>
          <w:sz w:val="24"/>
          <w:szCs w:val="24"/>
        </w:rPr>
        <w:t xml:space="preserve"> da tela, sem deixar rastros,</w:t>
      </w:r>
      <w:r w:rsidR="00C12EC6" w:rsidRPr="00DE5E6E">
        <w:rPr>
          <w:rFonts w:ascii="Times New Roman" w:hAnsi="Times New Roman" w:cs="Times New Roman"/>
          <w:sz w:val="24"/>
          <w:szCs w:val="24"/>
        </w:rPr>
        <w:t xml:space="preserve"> em poucos segundos</w:t>
      </w:r>
      <w:r w:rsidR="001F426E" w:rsidRPr="00DE5E6E">
        <w:rPr>
          <w:rFonts w:ascii="Times New Roman" w:hAnsi="Times New Roman" w:cs="Times New Roman"/>
          <w:sz w:val="24"/>
          <w:szCs w:val="24"/>
        </w:rPr>
        <w:t xml:space="preserve">. </w:t>
      </w:r>
      <w:r w:rsidR="00A77472" w:rsidRPr="00DE5E6E">
        <w:rPr>
          <w:rFonts w:ascii="Times New Roman" w:hAnsi="Times New Roman" w:cs="Times New Roman"/>
          <w:sz w:val="24"/>
          <w:szCs w:val="24"/>
        </w:rPr>
        <w:t>É</w:t>
      </w:r>
      <w:r w:rsidR="00C12EC6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1F426E" w:rsidRPr="00DE5E6E">
        <w:rPr>
          <w:rFonts w:ascii="Times New Roman" w:hAnsi="Times New Roman" w:cs="Times New Roman"/>
          <w:sz w:val="24"/>
          <w:szCs w:val="24"/>
        </w:rPr>
        <w:t>usado</w:t>
      </w:r>
      <w:r w:rsidR="00A77472" w:rsidRPr="00DE5E6E">
        <w:rPr>
          <w:rFonts w:ascii="Times New Roman" w:hAnsi="Times New Roman" w:cs="Times New Roman"/>
          <w:sz w:val="24"/>
          <w:szCs w:val="24"/>
        </w:rPr>
        <w:t>,</w:t>
      </w:r>
      <w:r w:rsidR="001F426E" w:rsidRPr="00DE5E6E">
        <w:rPr>
          <w:rFonts w:ascii="Times New Roman" w:hAnsi="Times New Roman" w:cs="Times New Roman"/>
          <w:sz w:val="24"/>
          <w:szCs w:val="24"/>
        </w:rPr>
        <w:t xml:space="preserve"> em especial</w:t>
      </w:r>
      <w:r w:rsidR="00A77472" w:rsidRPr="00DE5E6E">
        <w:rPr>
          <w:rFonts w:ascii="Times New Roman" w:hAnsi="Times New Roman" w:cs="Times New Roman"/>
          <w:sz w:val="24"/>
          <w:szCs w:val="24"/>
        </w:rPr>
        <w:t>,</w:t>
      </w:r>
      <w:r w:rsidR="001F426E" w:rsidRPr="00DE5E6E">
        <w:rPr>
          <w:rFonts w:ascii="Times New Roman" w:hAnsi="Times New Roman" w:cs="Times New Roman"/>
          <w:sz w:val="24"/>
          <w:szCs w:val="24"/>
        </w:rPr>
        <w:t xml:space="preserve"> pelas meninas para mandar </w:t>
      </w:r>
      <w:r w:rsidR="00AB2FD1" w:rsidRPr="00DE5E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2EC6" w:rsidRPr="00DE5E6E">
        <w:rPr>
          <w:rFonts w:ascii="Times New Roman" w:hAnsi="Times New Roman" w:cs="Times New Roman"/>
          <w:i/>
          <w:sz w:val="24"/>
          <w:szCs w:val="24"/>
        </w:rPr>
        <w:t>nudes</w:t>
      </w:r>
      <w:r w:rsidR="00AB2FD1" w:rsidRPr="00DE5E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26E" w:rsidRPr="00DE5E6E">
        <w:rPr>
          <w:rFonts w:ascii="Times New Roman" w:hAnsi="Times New Roman" w:cs="Times New Roman"/>
          <w:sz w:val="24"/>
          <w:szCs w:val="24"/>
        </w:rPr>
        <w:t xml:space="preserve"> para o</w:t>
      </w:r>
      <w:r w:rsidR="00C12EC6" w:rsidRPr="00DE5E6E">
        <w:rPr>
          <w:rFonts w:ascii="Times New Roman" w:hAnsi="Times New Roman" w:cs="Times New Roman"/>
          <w:sz w:val="24"/>
          <w:szCs w:val="24"/>
        </w:rPr>
        <w:t>s</w:t>
      </w:r>
      <w:r w:rsidR="001F426E" w:rsidRPr="00DE5E6E">
        <w:rPr>
          <w:rFonts w:ascii="Times New Roman" w:hAnsi="Times New Roman" w:cs="Times New Roman"/>
          <w:sz w:val="24"/>
          <w:szCs w:val="24"/>
        </w:rPr>
        <w:t xml:space="preserve"> namorado</w:t>
      </w:r>
      <w:r w:rsidR="00C12EC6" w:rsidRPr="00DE5E6E">
        <w:rPr>
          <w:rFonts w:ascii="Times New Roman" w:hAnsi="Times New Roman" w:cs="Times New Roman"/>
          <w:sz w:val="24"/>
          <w:szCs w:val="24"/>
        </w:rPr>
        <w:t xml:space="preserve">s. </w:t>
      </w:r>
      <w:r w:rsidR="00A77472" w:rsidRPr="00DE5E6E">
        <w:rPr>
          <w:rFonts w:ascii="Times New Roman" w:hAnsi="Times New Roman" w:cs="Times New Roman"/>
          <w:sz w:val="24"/>
          <w:szCs w:val="24"/>
        </w:rPr>
        <w:t xml:space="preserve">Mas, o </w:t>
      </w:r>
      <w:r w:rsidR="00F335F9" w:rsidRPr="00DE5E6E">
        <w:rPr>
          <w:rFonts w:ascii="Times New Roman" w:hAnsi="Times New Roman" w:cs="Times New Roman"/>
          <w:sz w:val="24"/>
          <w:szCs w:val="24"/>
        </w:rPr>
        <w:t xml:space="preserve">problema é que elas mandam para os namorados e eles podem </w:t>
      </w:r>
      <w:r w:rsidR="006741BF" w:rsidRPr="00DE5E6E">
        <w:rPr>
          <w:rFonts w:ascii="Times New Roman" w:hAnsi="Times New Roman" w:cs="Times New Roman"/>
          <w:sz w:val="24"/>
          <w:szCs w:val="24"/>
        </w:rPr>
        <w:t>“</w:t>
      </w:r>
      <w:r w:rsidR="001F426E" w:rsidRPr="00DE5E6E">
        <w:rPr>
          <w:rFonts w:ascii="Times New Roman" w:hAnsi="Times New Roman" w:cs="Times New Roman"/>
          <w:i/>
          <w:sz w:val="24"/>
          <w:szCs w:val="24"/>
        </w:rPr>
        <w:t>printar</w:t>
      </w:r>
      <w:r w:rsidR="00BE6F57" w:rsidRPr="00DE5E6E">
        <w:rPr>
          <w:rFonts w:ascii="Times New Roman" w:hAnsi="Times New Roman" w:cs="Times New Roman"/>
          <w:sz w:val="24"/>
          <w:szCs w:val="24"/>
        </w:rPr>
        <w:t>”</w:t>
      </w:r>
      <w:r w:rsidR="007D7C5E" w:rsidRPr="00DE5E6E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AB2FD1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1F426E" w:rsidRPr="00DE5E6E">
        <w:rPr>
          <w:rFonts w:ascii="Times New Roman" w:hAnsi="Times New Roman" w:cs="Times New Roman"/>
          <w:sz w:val="24"/>
          <w:szCs w:val="24"/>
        </w:rPr>
        <w:t>a foto</w:t>
      </w:r>
      <w:r w:rsidR="00F335F9" w:rsidRPr="00DE5E6E">
        <w:rPr>
          <w:rFonts w:ascii="Times New Roman" w:hAnsi="Times New Roman" w:cs="Times New Roman"/>
          <w:sz w:val="24"/>
          <w:szCs w:val="24"/>
        </w:rPr>
        <w:t xml:space="preserve"> e</w:t>
      </w:r>
      <w:r w:rsidR="00244619" w:rsidRPr="00DE5E6E">
        <w:rPr>
          <w:rFonts w:ascii="Times New Roman" w:hAnsi="Times New Roman" w:cs="Times New Roman"/>
          <w:sz w:val="24"/>
          <w:szCs w:val="24"/>
        </w:rPr>
        <w:t xml:space="preserve"> envi</w:t>
      </w:r>
      <w:r w:rsidR="00A77472" w:rsidRPr="00DE5E6E">
        <w:rPr>
          <w:rFonts w:ascii="Times New Roman" w:hAnsi="Times New Roman" w:cs="Times New Roman"/>
          <w:sz w:val="24"/>
          <w:szCs w:val="24"/>
        </w:rPr>
        <w:t>á</w:t>
      </w:r>
      <w:r w:rsidR="00244619" w:rsidRPr="00DE5E6E">
        <w:rPr>
          <w:rFonts w:ascii="Times New Roman" w:hAnsi="Times New Roman" w:cs="Times New Roman"/>
          <w:sz w:val="24"/>
          <w:szCs w:val="24"/>
        </w:rPr>
        <w:t>-la para qualquer um.</w:t>
      </w:r>
      <w:r w:rsidR="00F676A4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C83061" w:rsidRPr="00DE5E6E">
        <w:rPr>
          <w:rFonts w:ascii="Times New Roman" w:hAnsi="Times New Roman" w:cs="Times New Roman"/>
          <w:sz w:val="24"/>
          <w:szCs w:val="24"/>
        </w:rPr>
        <w:t xml:space="preserve">Eles </w:t>
      </w:r>
      <w:r w:rsidR="00AB2FD1" w:rsidRPr="00DE5E6E">
        <w:rPr>
          <w:rFonts w:ascii="Times New Roman" w:hAnsi="Times New Roman" w:cs="Times New Roman"/>
          <w:sz w:val="24"/>
          <w:szCs w:val="24"/>
        </w:rPr>
        <w:t xml:space="preserve">dão </w:t>
      </w:r>
      <w:r w:rsidR="00A77472" w:rsidRPr="00DE5E6E">
        <w:rPr>
          <w:rFonts w:ascii="Times New Roman" w:hAnsi="Times New Roman" w:cs="Times New Roman"/>
          <w:sz w:val="24"/>
          <w:szCs w:val="24"/>
        </w:rPr>
        <w:t>o</w:t>
      </w:r>
      <w:r w:rsidR="00F949D5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F676A4" w:rsidRPr="00DE5E6E">
        <w:rPr>
          <w:rFonts w:ascii="Times New Roman" w:hAnsi="Times New Roman" w:cs="Times New Roman"/>
          <w:sz w:val="24"/>
          <w:szCs w:val="24"/>
        </w:rPr>
        <w:t xml:space="preserve">exemplo </w:t>
      </w:r>
      <w:r w:rsidR="00F949D5" w:rsidRPr="00DE5E6E">
        <w:rPr>
          <w:rFonts w:ascii="Times New Roman" w:hAnsi="Times New Roman" w:cs="Times New Roman"/>
          <w:sz w:val="24"/>
          <w:szCs w:val="24"/>
        </w:rPr>
        <w:t>d</w:t>
      </w:r>
      <w:r w:rsidR="00F676A4" w:rsidRPr="00DE5E6E">
        <w:rPr>
          <w:rFonts w:ascii="Times New Roman" w:hAnsi="Times New Roman" w:cs="Times New Roman"/>
          <w:sz w:val="24"/>
          <w:szCs w:val="24"/>
        </w:rPr>
        <w:t xml:space="preserve">a garota que </w:t>
      </w:r>
      <w:r w:rsidR="00F949D5" w:rsidRPr="00DE5E6E">
        <w:rPr>
          <w:rFonts w:ascii="Times New Roman" w:hAnsi="Times New Roman" w:cs="Times New Roman"/>
          <w:sz w:val="24"/>
          <w:szCs w:val="24"/>
        </w:rPr>
        <w:t>“</w:t>
      </w:r>
      <w:r w:rsidR="00244619" w:rsidRPr="00DE5E6E">
        <w:rPr>
          <w:rFonts w:ascii="Times New Roman" w:hAnsi="Times New Roman" w:cs="Times New Roman"/>
          <w:sz w:val="24"/>
          <w:szCs w:val="24"/>
        </w:rPr>
        <w:t>mandou foto para o namorado dela</w:t>
      </w:r>
      <w:r w:rsidR="00F676A4" w:rsidRPr="00DE5E6E">
        <w:rPr>
          <w:rFonts w:ascii="Times New Roman" w:hAnsi="Times New Roman" w:cs="Times New Roman"/>
          <w:sz w:val="24"/>
          <w:szCs w:val="24"/>
        </w:rPr>
        <w:t xml:space="preserve"> e</w:t>
      </w:r>
      <w:r w:rsidR="00AB2FD1" w:rsidRPr="00DE5E6E">
        <w:rPr>
          <w:rFonts w:ascii="Times New Roman" w:hAnsi="Times New Roman" w:cs="Times New Roman"/>
          <w:sz w:val="24"/>
          <w:szCs w:val="24"/>
        </w:rPr>
        <w:t>,</w:t>
      </w:r>
      <w:r w:rsidR="00F676A4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244619" w:rsidRPr="00DE5E6E">
        <w:rPr>
          <w:rFonts w:ascii="Times New Roman" w:hAnsi="Times New Roman" w:cs="Times New Roman"/>
          <w:sz w:val="24"/>
          <w:szCs w:val="24"/>
        </w:rPr>
        <w:t>depois que termin</w:t>
      </w:r>
      <w:r w:rsidR="00F676A4" w:rsidRPr="00DE5E6E">
        <w:rPr>
          <w:rFonts w:ascii="Times New Roman" w:hAnsi="Times New Roman" w:cs="Times New Roman"/>
          <w:sz w:val="24"/>
          <w:szCs w:val="24"/>
        </w:rPr>
        <w:t>aram o namoro</w:t>
      </w:r>
      <w:r w:rsidR="00AB2FD1" w:rsidRPr="00DE5E6E">
        <w:rPr>
          <w:rFonts w:ascii="Times New Roman" w:hAnsi="Times New Roman" w:cs="Times New Roman"/>
          <w:sz w:val="24"/>
          <w:szCs w:val="24"/>
        </w:rPr>
        <w:t>,</w:t>
      </w:r>
      <w:r w:rsidR="00F676A4" w:rsidRPr="00DE5E6E">
        <w:rPr>
          <w:rFonts w:ascii="Times New Roman" w:hAnsi="Times New Roman" w:cs="Times New Roman"/>
          <w:sz w:val="24"/>
          <w:szCs w:val="24"/>
        </w:rPr>
        <w:t xml:space="preserve"> ele postou u</w:t>
      </w:r>
      <w:r w:rsidR="00244619" w:rsidRPr="00DE5E6E">
        <w:rPr>
          <w:rFonts w:ascii="Times New Roman" w:hAnsi="Times New Roman" w:cs="Times New Roman"/>
          <w:sz w:val="24"/>
          <w:szCs w:val="24"/>
        </w:rPr>
        <w:t>m álbum no facebook</w:t>
      </w:r>
      <w:r w:rsidR="00A77472" w:rsidRPr="00DE5E6E">
        <w:rPr>
          <w:rFonts w:ascii="Times New Roman" w:hAnsi="Times New Roman" w:cs="Times New Roman"/>
          <w:sz w:val="24"/>
          <w:szCs w:val="24"/>
        </w:rPr>
        <w:t>”.</w:t>
      </w:r>
    </w:p>
    <w:p w14:paraId="140CE87F" w14:textId="6115BA7C" w:rsidR="00BE6F57" w:rsidRPr="00DE5E6E" w:rsidRDefault="007D7C5E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 xml:space="preserve">O impasse trazido pela exibição nas </w:t>
      </w:r>
      <w:r w:rsidR="00A77472" w:rsidRPr="00DE5E6E">
        <w:rPr>
          <w:rFonts w:ascii="Times New Roman" w:hAnsi="Times New Roman" w:cs="Times New Roman"/>
          <w:sz w:val="24"/>
          <w:szCs w:val="24"/>
        </w:rPr>
        <w:t>mídias</w:t>
      </w:r>
      <w:r w:rsidRPr="00DE5E6E">
        <w:rPr>
          <w:rFonts w:ascii="Times New Roman" w:hAnsi="Times New Roman" w:cs="Times New Roman"/>
          <w:sz w:val="24"/>
          <w:szCs w:val="24"/>
        </w:rPr>
        <w:t xml:space="preserve"> configura-se da seguinte forma: </w:t>
      </w:r>
      <w:r w:rsidR="00F676A4" w:rsidRPr="00DE5E6E">
        <w:rPr>
          <w:rFonts w:ascii="Times New Roman" w:hAnsi="Times New Roman" w:cs="Times New Roman"/>
          <w:sz w:val="24"/>
          <w:szCs w:val="24"/>
        </w:rPr>
        <w:t xml:space="preserve">as meninas </w:t>
      </w:r>
      <w:r w:rsidR="00AB2FD1" w:rsidRPr="00DE5E6E">
        <w:rPr>
          <w:rFonts w:ascii="Times New Roman" w:hAnsi="Times New Roman" w:cs="Times New Roman"/>
          <w:sz w:val="24"/>
          <w:szCs w:val="24"/>
        </w:rPr>
        <w:t xml:space="preserve">se </w:t>
      </w:r>
      <w:r w:rsidR="00F676A4" w:rsidRPr="00DE5E6E">
        <w:rPr>
          <w:rFonts w:ascii="Times New Roman" w:hAnsi="Times New Roman" w:cs="Times New Roman"/>
          <w:sz w:val="24"/>
          <w:szCs w:val="24"/>
        </w:rPr>
        <w:t xml:space="preserve">queixam que </w:t>
      </w:r>
      <w:r w:rsidR="00244619" w:rsidRPr="00DE5E6E">
        <w:rPr>
          <w:rFonts w:ascii="Times New Roman" w:hAnsi="Times New Roman" w:cs="Times New Roman"/>
          <w:sz w:val="24"/>
          <w:szCs w:val="24"/>
        </w:rPr>
        <w:t>os meninos as expõem demais</w:t>
      </w:r>
      <w:r w:rsidR="00AB2FD1" w:rsidRPr="00DE5E6E">
        <w:rPr>
          <w:rFonts w:ascii="Times New Roman" w:hAnsi="Times New Roman" w:cs="Times New Roman"/>
          <w:sz w:val="24"/>
          <w:szCs w:val="24"/>
        </w:rPr>
        <w:t>,</w:t>
      </w:r>
      <w:r w:rsidR="00244619" w:rsidRPr="00DE5E6E">
        <w:rPr>
          <w:rFonts w:ascii="Times New Roman" w:hAnsi="Times New Roman" w:cs="Times New Roman"/>
          <w:sz w:val="24"/>
          <w:szCs w:val="24"/>
        </w:rPr>
        <w:t xml:space="preserve"> e os meninos dizem que as meninas se exibem demais</w:t>
      </w:r>
      <w:r w:rsidR="002C3E8C" w:rsidRPr="00DE5E6E">
        <w:rPr>
          <w:rFonts w:ascii="Times New Roman" w:hAnsi="Times New Roman" w:cs="Times New Roman"/>
          <w:sz w:val="24"/>
          <w:szCs w:val="24"/>
        </w:rPr>
        <w:t>. C</w:t>
      </w:r>
      <w:r w:rsidR="00244619" w:rsidRPr="00DE5E6E">
        <w:rPr>
          <w:rFonts w:ascii="Times New Roman" w:hAnsi="Times New Roman" w:cs="Times New Roman"/>
          <w:sz w:val="24"/>
          <w:szCs w:val="24"/>
        </w:rPr>
        <w:t>onforme d</w:t>
      </w:r>
      <w:r w:rsidR="00F949D5" w:rsidRPr="00DE5E6E">
        <w:rPr>
          <w:rFonts w:ascii="Times New Roman" w:hAnsi="Times New Roman" w:cs="Times New Roman"/>
          <w:sz w:val="24"/>
          <w:szCs w:val="24"/>
        </w:rPr>
        <w:t>iz o</w:t>
      </w:r>
      <w:r w:rsidR="00244619" w:rsidRPr="00DE5E6E">
        <w:rPr>
          <w:rFonts w:ascii="Times New Roman" w:hAnsi="Times New Roman" w:cs="Times New Roman"/>
          <w:sz w:val="24"/>
          <w:szCs w:val="24"/>
        </w:rPr>
        <w:t xml:space="preserve"> garoto: “</w:t>
      </w:r>
      <w:r w:rsidR="00225A25" w:rsidRPr="00DE5E6E">
        <w:rPr>
          <w:rFonts w:ascii="Times New Roman" w:hAnsi="Times New Roman" w:cs="Times New Roman"/>
          <w:sz w:val="24"/>
          <w:szCs w:val="24"/>
        </w:rPr>
        <w:t>as meninas ficam falando que homem é galinha</w:t>
      </w:r>
      <w:r w:rsidR="00F949D5" w:rsidRPr="00DE5E6E">
        <w:rPr>
          <w:rFonts w:ascii="Times New Roman" w:hAnsi="Times New Roman" w:cs="Times New Roman"/>
          <w:sz w:val="24"/>
          <w:szCs w:val="24"/>
        </w:rPr>
        <w:t xml:space="preserve">, </w:t>
      </w:r>
      <w:r w:rsidR="00225A25" w:rsidRPr="00DE5E6E">
        <w:rPr>
          <w:rFonts w:ascii="Times New Roman" w:hAnsi="Times New Roman" w:cs="Times New Roman"/>
          <w:sz w:val="24"/>
          <w:szCs w:val="24"/>
        </w:rPr>
        <w:t>mas direto vaza foto de menina pelada</w:t>
      </w:r>
      <w:r w:rsidR="00244619" w:rsidRPr="00DE5E6E">
        <w:rPr>
          <w:rFonts w:ascii="Times New Roman" w:hAnsi="Times New Roman" w:cs="Times New Roman"/>
          <w:sz w:val="24"/>
          <w:szCs w:val="24"/>
        </w:rPr>
        <w:t>”</w:t>
      </w:r>
      <w:r w:rsidR="00225A25" w:rsidRPr="00DE5E6E">
        <w:rPr>
          <w:rFonts w:ascii="Times New Roman" w:hAnsi="Times New Roman" w:cs="Times New Roman"/>
          <w:sz w:val="24"/>
          <w:szCs w:val="24"/>
        </w:rPr>
        <w:t>.</w:t>
      </w:r>
      <w:r w:rsidR="00F75B50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Pr="00DE5E6E">
        <w:rPr>
          <w:rFonts w:ascii="Times New Roman" w:hAnsi="Times New Roman" w:cs="Times New Roman"/>
          <w:sz w:val="24"/>
          <w:szCs w:val="24"/>
        </w:rPr>
        <w:t>E a</w:t>
      </w:r>
      <w:r w:rsidR="00F75B50" w:rsidRPr="00DE5E6E">
        <w:rPr>
          <w:rFonts w:ascii="Times New Roman" w:hAnsi="Times New Roman" w:cs="Times New Roman"/>
          <w:sz w:val="24"/>
          <w:szCs w:val="24"/>
        </w:rPr>
        <w:t xml:space="preserve"> resposta </w:t>
      </w:r>
      <w:r w:rsidR="00F676A4" w:rsidRPr="00DE5E6E">
        <w:rPr>
          <w:rFonts w:ascii="Times New Roman" w:hAnsi="Times New Roman" w:cs="Times New Roman"/>
          <w:sz w:val="24"/>
          <w:szCs w:val="24"/>
        </w:rPr>
        <w:t>é:</w:t>
      </w:r>
      <w:r w:rsidR="002C3E8C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Pr="00DE5E6E">
        <w:rPr>
          <w:rFonts w:ascii="Times New Roman" w:hAnsi="Times New Roman" w:cs="Times New Roman"/>
          <w:sz w:val="24"/>
          <w:szCs w:val="24"/>
        </w:rPr>
        <w:t>“</w:t>
      </w:r>
      <w:r w:rsidR="00F75B50" w:rsidRPr="00DE5E6E">
        <w:rPr>
          <w:rFonts w:ascii="Times New Roman" w:hAnsi="Times New Roman" w:cs="Times New Roman"/>
          <w:sz w:val="24"/>
          <w:szCs w:val="24"/>
        </w:rPr>
        <w:t>o menino gosta também</w:t>
      </w:r>
      <w:r w:rsidR="00AB2FD1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F75B50" w:rsidRPr="00DE5E6E">
        <w:rPr>
          <w:rFonts w:ascii="Times New Roman" w:hAnsi="Times New Roman" w:cs="Times New Roman"/>
          <w:sz w:val="24"/>
          <w:szCs w:val="24"/>
        </w:rPr>
        <w:t xml:space="preserve">que a menina </w:t>
      </w:r>
      <w:r w:rsidR="00AB2FD1" w:rsidRPr="00DE5E6E">
        <w:rPr>
          <w:rFonts w:ascii="Times New Roman" w:hAnsi="Times New Roman" w:cs="Times New Roman"/>
          <w:sz w:val="24"/>
          <w:szCs w:val="24"/>
        </w:rPr>
        <w:t xml:space="preserve">se </w:t>
      </w:r>
      <w:r w:rsidR="00F75B50" w:rsidRPr="00DE5E6E">
        <w:rPr>
          <w:rFonts w:ascii="Times New Roman" w:hAnsi="Times New Roman" w:cs="Times New Roman"/>
          <w:sz w:val="24"/>
          <w:szCs w:val="24"/>
        </w:rPr>
        <w:t xml:space="preserve">exiba! </w:t>
      </w:r>
      <w:r w:rsidR="00A77472" w:rsidRPr="00DE5E6E">
        <w:rPr>
          <w:rFonts w:ascii="Times New Roman" w:hAnsi="Times New Roman" w:cs="Times New Roman"/>
          <w:sz w:val="24"/>
          <w:szCs w:val="24"/>
        </w:rPr>
        <w:t>E, d</w:t>
      </w:r>
      <w:r w:rsidR="00F75B50" w:rsidRPr="00DE5E6E">
        <w:rPr>
          <w:rFonts w:ascii="Times New Roman" w:hAnsi="Times New Roman" w:cs="Times New Roman"/>
          <w:sz w:val="24"/>
          <w:szCs w:val="24"/>
        </w:rPr>
        <w:t>epois</w:t>
      </w:r>
      <w:r w:rsidR="00AB2FD1" w:rsidRPr="00DE5E6E">
        <w:rPr>
          <w:rFonts w:ascii="Times New Roman" w:hAnsi="Times New Roman" w:cs="Times New Roman"/>
          <w:sz w:val="24"/>
          <w:szCs w:val="24"/>
        </w:rPr>
        <w:t>,</w:t>
      </w:r>
      <w:r w:rsidR="00F75B50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F949D5" w:rsidRPr="00DE5E6E">
        <w:rPr>
          <w:rFonts w:ascii="Times New Roman" w:hAnsi="Times New Roman" w:cs="Times New Roman"/>
          <w:sz w:val="24"/>
          <w:szCs w:val="24"/>
        </w:rPr>
        <w:t>dizem que</w:t>
      </w:r>
      <w:r w:rsidR="00F75B50" w:rsidRPr="00DE5E6E">
        <w:rPr>
          <w:rFonts w:ascii="Times New Roman" w:hAnsi="Times New Roman" w:cs="Times New Roman"/>
          <w:sz w:val="24"/>
          <w:szCs w:val="24"/>
        </w:rPr>
        <w:t xml:space="preserve"> está exibindo </w:t>
      </w:r>
      <w:r w:rsidR="00F949D5" w:rsidRPr="00DE5E6E">
        <w:rPr>
          <w:rFonts w:ascii="Times New Roman" w:hAnsi="Times New Roman" w:cs="Times New Roman"/>
          <w:sz w:val="24"/>
          <w:szCs w:val="24"/>
        </w:rPr>
        <w:t>de</w:t>
      </w:r>
      <w:r w:rsidR="00F75B50" w:rsidRPr="00DE5E6E">
        <w:rPr>
          <w:rFonts w:ascii="Times New Roman" w:hAnsi="Times New Roman" w:cs="Times New Roman"/>
          <w:sz w:val="24"/>
          <w:szCs w:val="24"/>
        </w:rPr>
        <w:t>mais</w:t>
      </w:r>
      <w:r w:rsidR="00C70441" w:rsidRPr="00DE5E6E">
        <w:rPr>
          <w:rFonts w:ascii="Times New Roman" w:hAnsi="Times New Roman" w:cs="Times New Roman"/>
          <w:sz w:val="24"/>
          <w:szCs w:val="24"/>
        </w:rPr>
        <w:t>”</w:t>
      </w:r>
      <w:r w:rsidR="00F75B50" w:rsidRPr="00DE5E6E">
        <w:rPr>
          <w:rFonts w:ascii="Times New Roman" w:hAnsi="Times New Roman" w:cs="Times New Roman"/>
          <w:sz w:val="24"/>
          <w:szCs w:val="24"/>
        </w:rPr>
        <w:t>.</w:t>
      </w:r>
      <w:r w:rsidR="00F676A4" w:rsidRPr="00DE5E6E">
        <w:rPr>
          <w:rFonts w:ascii="Times New Roman" w:hAnsi="Times New Roman" w:cs="Times New Roman"/>
          <w:sz w:val="24"/>
          <w:szCs w:val="24"/>
        </w:rPr>
        <w:t xml:space="preserve"> Como regular esse impasse, que é traduzido p</w:t>
      </w:r>
      <w:r w:rsidR="002C3E8C" w:rsidRPr="00DE5E6E">
        <w:rPr>
          <w:rFonts w:ascii="Times New Roman" w:hAnsi="Times New Roman" w:cs="Times New Roman"/>
          <w:sz w:val="24"/>
          <w:szCs w:val="24"/>
        </w:rPr>
        <w:t xml:space="preserve">or elas </w:t>
      </w:r>
      <w:r w:rsidR="00F676A4" w:rsidRPr="00DE5E6E">
        <w:rPr>
          <w:rFonts w:ascii="Times New Roman" w:hAnsi="Times New Roman" w:cs="Times New Roman"/>
          <w:sz w:val="24"/>
          <w:szCs w:val="24"/>
        </w:rPr>
        <w:t>como um problema de confiança</w:t>
      </w:r>
      <w:r w:rsidR="004D11AC" w:rsidRPr="00DE5E6E">
        <w:rPr>
          <w:rFonts w:ascii="Times New Roman" w:hAnsi="Times New Roman" w:cs="Times New Roman"/>
          <w:sz w:val="24"/>
          <w:szCs w:val="24"/>
        </w:rPr>
        <w:t xml:space="preserve">? </w:t>
      </w:r>
      <w:r w:rsidR="00C70441" w:rsidRPr="00DE5E6E">
        <w:rPr>
          <w:rFonts w:ascii="Times New Roman" w:hAnsi="Times New Roman" w:cs="Times New Roman"/>
          <w:sz w:val="24"/>
          <w:szCs w:val="24"/>
        </w:rPr>
        <w:t>“</w:t>
      </w:r>
      <w:r w:rsidR="004D11AC" w:rsidRPr="00DE5E6E">
        <w:rPr>
          <w:rFonts w:ascii="Times New Roman" w:hAnsi="Times New Roman" w:cs="Times New Roman"/>
          <w:sz w:val="24"/>
          <w:szCs w:val="24"/>
        </w:rPr>
        <w:t>E</w:t>
      </w:r>
      <w:r w:rsidR="00C70441" w:rsidRPr="00DE5E6E">
        <w:rPr>
          <w:rFonts w:ascii="Times New Roman" w:hAnsi="Times New Roman" w:cs="Times New Roman"/>
          <w:sz w:val="24"/>
          <w:szCs w:val="24"/>
        </w:rPr>
        <w:t>la não se exp</w:t>
      </w:r>
      <w:r w:rsidR="00A77472" w:rsidRPr="00DE5E6E">
        <w:rPr>
          <w:rFonts w:ascii="Times New Roman" w:hAnsi="Times New Roman" w:cs="Times New Roman"/>
          <w:sz w:val="24"/>
          <w:szCs w:val="24"/>
        </w:rPr>
        <w:t>ô</w:t>
      </w:r>
      <w:r w:rsidR="00C70441" w:rsidRPr="00DE5E6E">
        <w:rPr>
          <w:rFonts w:ascii="Times New Roman" w:hAnsi="Times New Roman" w:cs="Times New Roman"/>
          <w:sz w:val="24"/>
          <w:szCs w:val="24"/>
        </w:rPr>
        <w:t>s</w:t>
      </w:r>
      <w:r w:rsidR="00F949D5" w:rsidRPr="00DE5E6E">
        <w:rPr>
          <w:rFonts w:ascii="Times New Roman" w:hAnsi="Times New Roman" w:cs="Times New Roman"/>
          <w:sz w:val="24"/>
          <w:szCs w:val="24"/>
        </w:rPr>
        <w:t>,</w:t>
      </w:r>
      <w:r w:rsidR="00C70441" w:rsidRPr="00DE5E6E">
        <w:rPr>
          <w:rFonts w:ascii="Times New Roman" w:hAnsi="Times New Roman" w:cs="Times New Roman"/>
          <w:sz w:val="24"/>
          <w:szCs w:val="24"/>
        </w:rPr>
        <w:t xml:space="preserve"> ela mandou para</w:t>
      </w:r>
      <w:r w:rsidR="00A77472" w:rsidRPr="00DE5E6E">
        <w:rPr>
          <w:rFonts w:ascii="Times New Roman" w:hAnsi="Times New Roman" w:cs="Times New Roman"/>
          <w:sz w:val="24"/>
          <w:szCs w:val="24"/>
        </w:rPr>
        <w:t xml:space="preserve"> quem </w:t>
      </w:r>
      <w:r w:rsidR="00C70441" w:rsidRPr="00DE5E6E">
        <w:rPr>
          <w:rFonts w:ascii="Times New Roman" w:hAnsi="Times New Roman" w:cs="Times New Roman"/>
          <w:sz w:val="24"/>
          <w:szCs w:val="24"/>
        </w:rPr>
        <w:t>confiava</w:t>
      </w:r>
      <w:r w:rsidR="00F949D5" w:rsidRPr="00DE5E6E">
        <w:rPr>
          <w:rFonts w:ascii="Times New Roman" w:hAnsi="Times New Roman" w:cs="Times New Roman"/>
          <w:sz w:val="24"/>
          <w:szCs w:val="24"/>
        </w:rPr>
        <w:t>”</w:t>
      </w:r>
      <w:r w:rsidR="00C70441" w:rsidRPr="00DE5E6E">
        <w:rPr>
          <w:rFonts w:ascii="Times New Roman" w:hAnsi="Times New Roman" w:cs="Times New Roman"/>
          <w:sz w:val="24"/>
          <w:szCs w:val="24"/>
        </w:rPr>
        <w:t xml:space="preserve">. </w:t>
      </w:r>
      <w:r w:rsidR="00F676A4" w:rsidRPr="00DE5E6E">
        <w:rPr>
          <w:rFonts w:ascii="Times New Roman" w:hAnsi="Times New Roman" w:cs="Times New Roman"/>
          <w:sz w:val="24"/>
          <w:szCs w:val="24"/>
        </w:rPr>
        <w:t xml:space="preserve">Por que os meninos </w:t>
      </w:r>
      <w:r w:rsidR="002B2E63" w:rsidRPr="00DE5E6E">
        <w:rPr>
          <w:rFonts w:ascii="Times New Roman" w:hAnsi="Times New Roman" w:cs="Times New Roman"/>
          <w:sz w:val="24"/>
          <w:szCs w:val="24"/>
        </w:rPr>
        <w:t xml:space="preserve">“esparram” </w:t>
      </w:r>
      <w:r w:rsidR="00F676A4" w:rsidRPr="00DE5E6E">
        <w:rPr>
          <w:rFonts w:ascii="Times New Roman" w:hAnsi="Times New Roman" w:cs="Times New Roman"/>
          <w:sz w:val="24"/>
          <w:szCs w:val="24"/>
        </w:rPr>
        <w:t>as fotos</w:t>
      </w:r>
      <w:r w:rsidR="004D11AC" w:rsidRPr="00DE5E6E">
        <w:rPr>
          <w:rFonts w:ascii="Times New Roman" w:hAnsi="Times New Roman" w:cs="Times New Roman"/>
          <w:sz w:val="24"/>
          <w:szCs w:val="24"/>
        </w:rPr>
        <w:t>? U</w:t>
      </w:r>
      <w:r w:rsidR="00F676A4" w:rsidRPr="00DE5E6E">
        <w:rPr>
          <w:rFonts w:ascii="Times New Roman" w:hAnsi="Times New Roman" w:cs="Times New Roman"/>
          <w:sz w:val="24"/>
          <w:szCs w:val="24"/>
        </w:rPr>
        <w:t xml:space="preserve">m deles afirma ser </w:t>
      </w:r>
      <w:r w:rsidR="00C70441" w:rsidRPr="00DE5E6E">
        <w:rPr>
          <w:rFonts w:ascii="Times New Roman" w:hAnsi="Times New Roman" w:cs="Times New Roman"/>
          <w:sz w:val="24"/>
          <w:szCs w:val="24"/>
        </w:rPr>
        <w:t xml:space="preserve">uma questão de </w:t>
      </w:r>
      <w:r w:rsidR="00A77472" w:rsidRPr="00DE5E6E">
        <w:rPr>
          <w:rFonts w:ascii="Times New Roman" w:hAnsi="Times New Roman" w:cs="Times New Roman"/>
          <w:sz w:val="24"/>
          <w:szCs w:val="24"/>
        </w:rPr>
        <w:t>i</w:t>
      </w:r>
      <w:r w:rsidR="00C70441" w:rsidRPr="00DE5E6E">
        <w:rPr>
          <w:rFonts w:ascii="Times New Roman" w:hAnsi="Times New Roman" w:cs="Times New Roman"/>
          <w:sz w:val="24"/>
          <w:szCs w:val="24"/>
        </w:rPr>
        <w:t xml:space="preserve">maturidade. </w:t>
      </w:r>
    </w:p>
    <w:p w14:paraId="4E400842" w14:textId="1B8205C9" w:rsidR="00BE6F57" w:rsidRPr="00DE5E6E" w:rsidRDefault="00E00710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 xml:space="preserve">Tal movimento indica-nos </w:t>
      </w:r>
      <w:r w:rsidR="00A77472" w:rsidRPr="00DE5E6E">
        <w:rPr>
          <w:rFonts w:ascii="Times New Roman" w:hAnsi="Times New Roman" w:cs="Times New Roman"/>
          <w:sz w:val="24"/>
          <w:szCs w:val="24"/>
        </w:rPr>
        <w:t>uma</w:t>
      </w:r>
      <w:r w:rsidRPr="00DE5E6E">
        <w:rPr>
          <w:rFonts w:ascii="Times New Roman" w:hAnsi="Times New Roman" w:cs="Times New Roman"/>
          <w:sz w:val="24"/>
          <w:szCs w:val="24"/>
        </w:rPr>
        <w:t xml:space="preserve"> tentativa de constituir </w:t>
      </w:r>
      <w:r w:rsidR="001544F1" w:rsidRPr="00DE5E6E">
        <w:rPr>
          <w:rFonts w:ascii="Times New Roman" w:hAnsi="Times New Roman" w:cs="Times New Roman"/>
          <w:sz w:val="24"/>
          <w:szCs w:val="24"/>
        </w:rPr>
        <w:t xml:space="preserve">a parceria </w:t>
      </w:r>
      <w:r w:rsidRPr="00DE5E6E">
        <w:rPr>
          <w:rFonts w:ascii="Times New Roman" w:hAnsi="Times New Roman" w:cs="Times New Roman"/>
          <w:sz w:val="24"/>
          <w:szCs w:val="24"/>
        </w:rPr>
        <w:t>amoros</w:t>
      </w:r>
      <w:r w:rsidR="001544F1" w:rsidRPr="00DE5E6E">
        <w:rPr>
          <w:rFonts w:ascii="Times New Roman" w:hAnsi="Times New Roman" w:cs="Times New Roman"/>
          <w:sz w:val="24"/>
          <w:szCs w:val="24"/>
        </w:rPr>
        <w:t>a</w:t>
      </w:r>
      <w:r w:rsidRPr="00DE5E6E">
        <w:rPr>
          <w:rFonts w:ascii="Times New Roman" w:hAnsi="Times New Roman" w:cs="Times New Roman"/>
          <w:sz w:val="24"/>
          <w:szCs w:val="24"/>
        </w:rPr>
        <w:t xml:space="preserve">. A menina </w:t>
      </w:r>
      <w:r w:rsidR="00790647" w:rsidRPr="00DE5E6E">
        <w:rPr>
          <w:rFonts w:ascii="Times New Roman" w:hAnsi="Times New Roman" w:cs="Times New Roman"/>
          <w:sz w:val="24"/>
          <w:szCs w:val="24"/>
        </w:rPr>
        <w:t xml:space="preserve">tenta </w:t>
      </w:r>
      <w:r w:rsidRPr="00DE5E6E">
        <w:rPr>
          <w:rFonts w:ascii="Times New Roman" w:hAnsi="Times New Roman" w:cs="Times New Roman"/>
          <w:sz w:val="24"/>
          <w:szCs w:val="24"/>
        </w:rPr>
        <w:t>seduzir o menino</w:t>
      </w:r>
      <w:r w:rsidR="00790647" w:rsidRPr="00DE5E6E">
        <w:rPr>
          <w:rFonts w:ascii="Times New Roman" w:hAnsi="Times New Roman" w:cs="Times New Roman"/>
          <w:sz w:val="24"/>
          <w:szCs w:val="24"/>
        </w:rPr>
        <w:t xml:space="preserve"> enviando a foto</w:t>
      </w:r>
      <w:r w:rsidRPr="00DE5E6E">
        <w:rPr>
          <w:rFonts w:ascii="Times New Roman" w:hAnsi="Times New Roman" w:cs="Times New Roman"/>
          <w:sz w:val="24"/>
          <w:szCs w:val="24"/>
        </w:rPr>
        <w:t xml:space="preserve">, uma demanda de amor, como elas mesmas apontam. Os meninos, por seu lado, recuam </w:t>
      </w:r>
      <w:r w:rsidR="0025492E" w:rsidRPr="00DE5E6E">
        <w:rPr>
          <w:rFonts w:ascii="Times New Roman" w:hAnsi="Times New Roman" w:cs="Times New Roman"/>
          <w:sz w:val="24"/>
          <w:szCs w:val="24"/>
        </w:rPr>
        <w:t xml:space="preserve">frente a essa demanda e respondem </w:t>
      </w:r>
      <w:r w:rsidR="004D11AC" w:rsidRPr="00DE5E6E">
        <w:rPr>
          <w:rFonts w:ascii="Times New Roman" w:hAnsi="Times New Roman" w:cs="Times New Roman"/>
          <w:sz w:val="24"/>
          <w:szCs w:val="24"/>
        </w:rPr>
        <w:t xml:space="preserve">com a divulgação. </w:t>
      </w:r>
      <w:r w:rsidR="0025492E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A77472" w:rsidRPr="00DE5E6E">
        <w:rPr>
          <w:rFonts w:ascii="Times New Roman" w:hAnsi="Times New Roman" w:cs="Times New Roman"/>
          <w:sz w:val="24"/>
          <w:szCs w:val="24"/>
        </w:rPr>
        <w:t>P</w:t>
      </w:r>
      <w:r w:rsidR="00790647" w:rsidRPr="00DE5E6E">
        <w:rPr>
          <w:rFonts w:ascii="Times New Roman" w:hAnsi="Times New Roman" w:cs="Times New Roman"/>
          <w:sz w:val="24"/>
          <w:szCs w:val="24"/>
        </w:rPr>
        <w:t>ode-se depreender</w:t>
      </w:r>
      <w:r w:rsidR="00CD232F" w:rsidRPr="00DE5E6E">
        <w:rPr>
          <w:rFonts w:ascii="Times New Roman" w:hAnsi="Times New Roman" w:cs="Times New Roman"/>
          <w:sz w:val="24"/>
          <w:szCs w:val="24"/>
        </w:rPr>
        <w:t xml:space="preserve"> desse </w:t>
      </w:r>
      <w:r w:rsidR="001544F1" w:rsidRPr="00DE5E6E">
        <w:rPr>
          <w:rFonts w:ascii="Times New Roman" w:hAnsi="Times New Roman" w:cs="Times New Roman"/>
          <w:sz w:val="24"/>
          <w:szCs w:val="24"/>
        </w:rPr>
        <w:t>jogo</w:t>
      </w:r>
      <w:r w:rsidR="004D11AC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180B01" w:rsidRPr="00DE5E6E">
        <w:rPr>
          <w:rFonts w:ascii="Times New Roman" w:hAnsi="Times New Roman" w:cs="Times New Roman"/>
          <w:sz w:val="24"/>
          <w:szCs w:val="24"/>
        </w:rPr>
        <w:t xml:space="preserve">uma estratégia dos meninos de </w:t>
      </w:r>
      <w:r w:rsidR="0070645E" w:rsidRPr="00DE5E6E">
        <w:rPr>
          <w:rFonts w:ascii="Times New Roman" w:hAnsi="Times New Roman" w:cs="Times New Roman"/>
          <w:sz w:val="24"/>
          <w:szCs w:val="24"/>
        </w:rPr>
        <w:t>fazer existir a relação sexual</w:t>
      </w:r>
      <w:r w:rsidR="004D11AC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70645E" w:rsidRPr="00DE5E6E">
        <w:rPr>
          <w:rFonts w:ascii="Times New Roman" w:hAnsi="Times New Roman" w:cs="Times New Roman"/>
          <w:sz w:val="24"/>
          <w:szCs w:val="24"/>
        </w:rPr>
        <w:t>via degradação do objeto</w:t>
      </w:r>
      <w:r w:rsidR="00787B6F" w:rsidRPr="00DE5E6E">
        <w:rPr>
          <w:rFonts w:ascii="Times New Roman" w:hAnsi="Times New Roman" w:cs="Times New Roman"/>
          <w:sz w:val="24"/>
          <w:szCs w:val="24"/>
          <w:lang w:val="it-IT"/>
        </w:rPr>
        <w:t>?</w:t>
      </w:r>
      <w:r w:rsidR="000C6B09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746AD2" w:rsidRPr="00DE5E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47CAEDE" w14:textId="09DBC9F5" w:rsidR="004D11AC" w:rsidRPr="00DE5E6E" w:rsidRDefault="00180B01" w:rsidP="004D1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 xml:space="preserve">Essa é a hipótese </w:t>
      </w:r>
      <w:r w:rsidR="00CD232F" w:rsidRPr="00DE5E6E">
        <w:rPr>
          <w:rFonts w:ascii="Times New Roman" w:hAnsi="Times New Roman" w:cs="Times New Roman"/>
          <w:sz w:val="24"/>
          <w:szCs w:val="24"/>
        </w:rPr>
        <w:t>freudiana</w:t>
      </w:r>
      <w:r w:rsidR="00115D72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46728A" w:rsidRPr="00DE5E6E">
        <w:rPr>
          <w:rFonts w:ascii="Times New Roman" w:hAnsi="Times New Roman" w:cs="Times New Roman"/>
          <w:sz w:val="24"/>
          <w:szCs w:val="24"/>
        </w:rPr>
        <w:t xml:space="preserve">desenvolvida </w:t>
      </w:r>
      <w:r w:rsidR="00A77472" w:rsidRPr="00DE5E6E">
        <w:rPr>
          <w:rFonts w:ascii="Times New Roman" w:hAnsi="Times New Roman" w:cs="Times New Roman"/>
          <w:sz w:val="24"/>
          <w:szCs w:val="24"/>
        </w:rPr>
        <w:t>no</w:t>
      </w:r>
      <w:r w:rsidR="00FE250E" w:rsidRPr="00DE5E6E">
        <w:rPr>
          <w:rFonts w:ascii="Times New Roman" w:hAnsi="Times New Roman" w:cs="Times New Roman"/>
          <w:sz w:val="24"/>
          <w:szCs w:val="24"/>
        </w:rPr>
        <w:t xml:space="preserve"> texto</w:t>
      </w:r>
      <w:r w:rsidR="00626614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626614" w:rsidRPr="00DE5E6E">
        <w:rPr>
          <w:rFonts w:ascii="Times New Roman" w:hAnsi="Times New Roman" w:cs="Times New Roman"/>
          <w:i/>
          <w:sz w:val="24"/>
          <w:szCs w:val="24"/>
        </w:rPr>
        <w:t>Sobre a tendência universal à depreciação na esfera do amor</w:t>
      </w:r>
      <w:r w:rsidR="004D11AC" w:rsidRPr="00DE5E6E">
        <w:rPr>
          <w:rFonts w:ascii="Times New Roman" w:hAnsi="Times New Roman" w:cs="Times New Roman"/>
          <w:sz w:val="24"/>
          <w:szCs w:val="24"/>
        </w:rPr>
        <w:t xml:space="preserve">, </w:t>
      </w:r>
      <w:r w:rsidR="00CD232F" w:rsidRPr="00DE5E6E">
        <w:rPr>
          <w:rFonts w:ascii="Times New Roman" w:hAnsi="Times New Roman" w:cs="Times New Roman"/>
          <w:sz w:val="24"/>
          <w:szCs w:val="24"/>
        </w:rPr>
        <w:t xml:space="preserve">no qual </w:t>
      </w:r>
      <w:r w:rsidR="004D11AC" w:rsidRPr="00DE5E6E">
        <w:rPr>
          <w:rFonts w:ascii="Times New Roman" w:hAnsi="Times New Roman" w:cs="Times New Roman"/>
          <w:sz w:val="24"/>
          <w:szCs w:val="24"/>
        </w:rPr>
        <w:t xml:space="preserve">é realçada </w:t>
      </w:r>
      <w:r w:rsidR="00FE250E" w:rsidRPr="00DE5E6E">
        <w:rPr>
          <w:rFonts w:ascii="Times New Roman" w:hAnsi="Times New Roman" w:cs="Times New Roman"/>
          <w:sz w:val="24"/>
          <w:szCs w:val="24"/>
        </w:rPr>
        <w:t xml:space="preserve">a tendência universal à depreciação </w:t>
      </w:r>
      <w:r w:rsidR="001704EF" w:rsidRPr="00DE5E6E">
        <w:rPr>
          <w:rFonts w:ascii="Times New Roman" w:hAnsi="Times New Roman" w:cs="Times New Roman"/>
          <w:sz w:val="24"/>
          <w:szCs w:val="24"/>
        </w:rPr>
        <w:t>em</w:t>
      </w:r>
      <w:r w:rsidR="00F5702F" w:rsidRPr="00DE5E6E">
        <w:rPr>
          <w:rFonts w:ascii="Times New Roman" w:hAnsi="Times New Roman" w:cs="Times New Roman"/>
          <w:sz w:val="24"/>
          <w:szCs w:val="24"/>
        </w:rPr>
        <w:t xml:space="preserve"> consequência da </w:t>
      </w:r>
      <w:r w:rsidR="00C722D1" w:rsidRPr="00DE5E6E">
        <w:rPr>
          <w:rFonts w:ascii="Times New Roman" w:hAnsi="Times New Roman" w:cs="Times New Roman"/>
          <w:sz w:val="24"/>
          <w:szCs w:val="24"/>
        </w:rPr>
        <w:t xml:space="preserve">necessária </w:t>
      </w:r>
      <w:r w:rsidR="00F5702F" w:rsidRPr="00DE5E6E">
        <w:rPr>
          <w:rFonts w:ascii="Times New Roman" w:hAnsi="Times New Roman" w:cs="Times New Roman"/>
          <w:sz w:val="24"/>
          <w:szCs w:val="24"/>
        </w:rPr>
        <w:t xml:space="preserve">divisão </w:t>
      </w:r>
      <w:r w:rsidR="004D11AC" w:rsidRPr="00DE5E6E">
        <w:rPr>
          <w:rFonts w:ascii="Times New Roman" w:hAnsi="Times New Roman" w:cs="Times New Roman"/>
          <w:sz w:val="24"/>
          <w:szCs w:val="24"/>
        </w:rPr>
        <w:t xml:space="preserve">entre </w:t>
      </w:r>
      <w:r w:rsidR="00F5702F" w:rsidRPr="00DE5E6E">
        <w:rPr>
          <w:rFonts w:ascii="Times New Roman" w:hAnsi="Times New Roman" w:cs="Times New Roman"/>
          <w:sz w:val="24"/>
          <w:szCs w:val="24"/>
        </w:rPr>
        <w:t>corrente sensual</w:t>
      </w:r>
      <w:r w:rsidR="00BE6F57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4D11AC" w:rsidRPr="00DE5E6E">
        <w:rPr>
          <w:rFonts w:ascii="Times New Roman" w:hAnsi="Times New Roman" w:cs="Times New Roman"/>
          <w:sz w:val="24"/>
          <w:szCs w:val="24"/>
        </w:rPr>
        <w:t xml:space="preserve">e </w:t>
      </w:r>
      <w:r w:rsidR="00BE6F57" w:rsidRPr="00DE5E6E">
        <w:rPr>
          <w:rFonts w:ascii="Times New Roman" w:hAnsi="Times New Roman" w:cs="Times New Roman"/>
          <w:sz w:val="24"/>
          <w:szCs w:val="24"/>
        </w:rPr>
        <w:t>d</w:t>
      </w:r>
      <w:r w:rsidR="00F5702F" w:rsidRPr="00DE5E6E">
        <w:rPr>
          <w:rFonts w:ascii="Times New Roman" w:hAnsi="Times New Roman" w:cs="Times New Roman"/>
          <w:sz w:val="24"/>
          <w:szCs w:val="24"/>
        </w:rPr>
        <w:t>e ternura</w:t>
      </w:r>
      <w:r w:rsidR="00336169" w:rsidRPr="00DE5E6E">
        <w:rPr>
          <w:rFonts w:ascii="Times New Roman" w:hAnsi="Times New Roman" w:cs="Times New Roman"/>
          <w:sz w:val="24"/>
          <w:szCs w:val="24"/>
        </w:rPr>
        <w:t>.</w:t>
      </w:r>
    </w:p>
    <w:p w14:paraId="0989A7B1" w14:textId="4FDF72B4" w:rsidR="009834B0" w:rsidRPr="00DE5E6E" w:rsidRDefault="00336169" w:rsidP="004D1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 xml:space="preserve">A ideia de Freud é que a criança, desde seus primeiros anos, leva consigo as marcas da presença arcaica de uma corrente afetiva </w:t>
      </w:r>
      <w:r w:rsidR="004D11AC" w:rsidRPr="00DE5E6E">
        <w:rPr>
          <w:rFonts w:ascii="Times New Roman" w:hAnsi="Times New Roman" w:cs="Times New Roman"/>
          <w:sz w:val="24"/>
          <w:szCs w:val="24"/>
        </w:rPr>
        <w:t>―</w:t>
      </w:r>
      <w:r w:rsidRPr="00DE5E6E">
        <w:rPr>
          <w:rFonts w:ascii="Times New Roman" w:hAnsi="Times New Roman" w:cs="Times New Roman"/>
          <w:sz w:val="24"/>
          <w:szCs w:val="24"/>
        </w:rPr>
        <w:t xml:space="preserve"> dirigida àqueles que cuidaram dela</w:t>
      </w:r>
      <w:r w:rsidR="00AC0EE1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4D11AC" w:rsidRPr="00DE5E6E">
        <w:rPr>
          <w:rFonts w:ascii="Times New Roman" w:hAnsi="Times New Roman" w:cs="Times New Roman"/>
          <w:sz w:val="24"/>
          <w:szCs w:val="24"/>
        </w:rPr>
        <w:t>―</w:t>
      </w:r>
      <w:r w:rsidRPr="00DE5E6E">
        <w:rPr>
          <w:rFonts w:ascii="Times New Roman" w:hAnsi="Times New Roman" w:cs="Times New Roman"/>
          <w:sz w:val="24"/>
          <w:szCs w:val="24"/>
        </w:rPr>
        <w:t xml:space="preserve"> em </w:t>
      </w:r>
      <w:r w:rsidR="00115D72" w:rsidRPr="00DE5E6E">
        <w:rPr>
          <w:rFonts w:ascii="Times New Roman" w:hAnsi="Times New Roman" w:cs="Times New Roman"/>
          <w:sz w:val="24"/>
          <w:szCs w:val="24"/>
        </w:rPr>
        <w:t xml:space="preserve">detrimento </w:t>
      </w:r>
      <w:r w:rsidR="004D11AC" w:rsidRPr="00DE5E6E">
        <w:rPr>
          <w:rFonts w:ascii="Times New Roman" w:hAnsi="Times New Roman" w:cs="Times New Roman"/>
          <w:sz w:val="24"/>
          <w:szCs w:val="24"/>
        </w:rPr>
        <w:t xml:space="preserve">da </w:t>
      </w:r>
      <w:r w:rsidR="00115D72" w:rsidRPr="00DE5E6E">
        <w:rPr>
          <w:rFonts w:ascii="Times New Roman" w:hAnsi="Times New Roman" w:cs="Times New Roman"/>
          <w:sz w:val="24"/>
          <w:szCs w:val="24"/>
        </w:rPr>
        <w:t xml:space="preserve">corrente sensual. </w:t>
      </w:r>
      <w:r w:rsidR="00BE6F57" w:rsidRPr="00DE5E6E">
        <w:rPr>
          <w:rFonts w:ascii="Times New Roman" w:hAnsi="Times New Roman" w:cs="Times New Roman"/>
          <w:sz w:val="24"/>
          <w:szCs w:val="24"/>
        </w:rPr>
        <w:t>Assim,</w:t>
      </w:r>
      <w:r w:rsidR="00626614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Pr="00DE5E6E">
        <w:rPr>
          <w:rFonts w:ascii="Times New Roman" w:hAnsi="Times New Roman" w:cs="Times New Roman"/>
          <w:sz w:val="24"/>
          <w:szCs w:val="24"/>
        </w:rPr>
        <w:t>a escolha erótica do sujeito surge sob a égide do caráter primário da corrente afetiva.</w:t>
      </w:r>
      <w:r w:rsidR="004A7C0C" w:rsidRPr="00DE5E6E">
        <w:rPr>
          <w:rFonts w:ascii="Times New Roman" w:hAnsi="Times New Roman" w:cs="Times New Roman"/>
          <w:sz w:val="24"/>
          <w:szCs w:val="24"/>
        </w:rPr>
        <w:t xml:space="preserve"> Durante o período de latência continua a primazia da </w:t>
      </w:r>
      <w:r w:rsidR="004A7C0C" w:rsidRPr="00DE5E6E">
        <w:rPr>
          <w:rFonts w:ascii="Times New Roman" w:hAnsi="Times New Roman" w:cs="Times New Roman"/>
          <w:sz w:val="24"/>
          <w:szCs w:val="24"/>
        </w:rPr>
        <w:lastRenderedPageBreak/>
        <w:t>corrente de ternura</w:t>
      </w:r>
      <w:r w:rsidR="004D11AC" w:rsidRPr="00DE5E6E">
        <w:rPr>
          <w:rFonts w:ascii="Times New Roman" w:hAnsi="Times New Roman" w:cs="Times New Roman"/>
          <w:sz w:val="24"/>
          <w:szCs w:val="24"/>
        </w:rPr>
        <w:t>,</w:t>
      </w:r>
      <w:r w:rsidR="004A7C0C" w:rsidRPr="00DE5E6E">
        <w:rPr>
          <w:rFonts w:ascii="Times New Roman" w:hAnsi="Times New Roman" w:cs="Times New Roman"/>
          <w:sz w:val="24"/>
          <w:szCs w:val="24"/>
        </w:rPr>
        <w:t xml:space="preserve"> e a sensual fica em suspensão. </w:t>
      </w:r>
      <w:r w:rsidR="00BE6F57" w:rsidRPr="00DE5E6E">
        <w:rPr>
          <w:rFonts w:ascii="Times New Roman" w:hAnsi="Times New Roman" w:cs="Times New Roman"/>
          <w:sz w:val="24"/>
          <w:szCs w:val="24"/>
        </w:rPr>
        <w:t>N</w:t>
      </w:r>
      <w:r w:rsidR="004A7C0C" w:rsidRPr="00DE5E6E">
        <w:rPr>
          <w:rFonts w:ascii="Times New Roman" w:hAnsi="Times New Roman" w:cs="Times New Roman"/>
          <w:sz w:val="24"/>
          <w:szCs w:val="24"/>
        </w:rPr>
        <w:t>a puberdade, momento em que o sujeito é confrontado com uma escolha de objeto distinta dos objetos parentais, surge a impossibilidade de manter essa aliança</w:t>
      </w:r>
      <w:r w:rsidR="00AC0EE1" w:rsidRPr="00DE5E6E">
        <w:rPr>
          <w:rFonts w:ascii="Times New Roman" w:hAnsi="Times New Roman" w:cs="Times New Roman"/>
          <w:sz w:val="24"/>
          <w:szCs w:val="24"/>
        </w:rPr>
        <w:t>. A</w:t>
      </w:r>
      <w:r w:rsidR="004A7C0C" w:rsidRPr="00DE5E6E">
        <w:rPr>
          <w:rFonts w:ascii="Times New Roman" w:hAnsi="Times New Roman" w:cs="Times New Roman"/>
          <w:sz w:val="24"/>
          <w:szCs w:val="24"/>
        </w:rPr>
        <w:t xml:space="preserve"> poderosa corrente sensual </w:t>
      </w:r>
      <w:r w:rsidR="00CF262A" w:rsidRPr="00DE5E6E">
        <w:rPr>
          <w:rFonts w:ascii="Times New Roman" w:hAnsi="Times New Roman" w:cs="Times New Roman"/>
          <w:sz w:val="24"/>
          <w:szCs w:val="24"/>
        </w:rPr>
        <w:t>desperta</w:t>
      </w:r>
      <w:r w:rsidR="001704EF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4A7C0C" w:rsidRPr="00DE5E6E">
        <w:rPr>
          <w:rFonts w:ascii="Times New Roman" w:hAnsi="Times New Roman" w:cs="Times New Roman"/>
          <w:sz w:val="24"/>
          <w:szCs w:val="24"/>
        </w:rPr>
        <w:t xml:space="preserve">e não se equivoca mais com seus objetivos. </w:t>
      </w:r>
      <w:r w:rsidR="00CF262A" w:rsidRPr="00DE5E6E">
        <w:rPr>
          <w:rFonts w:ascii="Times New Roman" w:hAnsi="Times New Roman" w:cs="Times New Roman"/>
          <w:sz w:val="24"/>
          <w:szCs w:val="24"/>
        </w:rPr>
        <w:t>O</w:t>
      </w:r>
      <w:r w:rsidR="004A7C0C" w:rsidRPr="00DE5E6E">
        <w:rPr>
          <w:rFonts w:ascii="Times New Roman" w:hAnsi="Times New Roman" w:cs="Times New Roman"/>
          <w:sz w:val="24"/>
          <w:szCs w:val="24"/>
        </w:rPr>
        <w:t xml:space="preserve"> sujeito deverá fazer a escolha</w:t>
      </w:r>
      <w:r w:rsidR="001704EF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4A7C0C" w:rsidRPr="00DE5E6E">
        <w:rPr>
          <w:rFonts w:ascii="Times New Roman" w:hAnsi="Times New Roman" w:cs="Times New Roman"/>
          <w:sz w:val="24"/>
          <w:szCs w:val="24"/>
        </w:rPr>
        <w:t>d</w:t>
      </w:r>
      <w:r w:rsidR="00CF262A" w:rsidRPr="00DE5E6E">
        <w:rPr>
          <w:rFonts w:ascii="Times New Roman" w:hAnsi="Times New Roman" w:cs="Times New Roman"/>
          <w:sz w:val="24"/>
          <w:szCs w:val="24"/>
        </w:rPr>
        <w:t>o</w:t>
      </w:r>
      <w:r w:rsidR="00C722D1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4A7C0C" w:rsidRPr="00DE5E6E">
        <w:rPr>
          <w:rFonts w:ascii="Times New Roman" w:hAnsi="Times New Roman" w:cs="Times New Roman"/>
          <w:sz w:val="24"/>
          <w:szCs w:val="24"/>
        </w:rPr>
        <w:t>novo objeto</w:t>
      </w:r>
      <w:r w:rsidR="00C722D1" w:rsidRPr="00DE5E6E">
        <w:rPr>
          <w:rFonts w:ascii="Times New Roman" w:hAnsi="Times New Roman" w:cs="Times New Roman"/>
          <w:sz w:val="24"/>
          <w:szCs w:val="24"/>
        </w:rPr>
        <w:t xml:space="preserve"> a partir da junção das duas correntes</w:t>
      </w:r>
      <w:r w:rsidR="00115D72" w:rsidRPr="00DE5E6E">
        <w:rPr>
          <w:rFonts w:ascii="Times New Roman" w:hAnsi="Times New Roman" w:cs="Times New Roman"/>
          <w:sz w:val="24"/>
          <w:szCs w:val="24"/>
        </w:rPr>
        <w:t>. Todavia</w:t>
      </w:r>
      <w:r w:rsidR="00BE6F57" w:rsidRPr="00DE5E6E">
        <w:rPr>
          <w:rFonts w:ascii="Times New Roman" w:hAnsi="Times New Roman" w:cs="Times New Roman"/>
          <w:sz w:val="24"/>
          <w:szCs w:val="24"/>
        </w:rPr>
        <w:t>,</w:t>
      </w:r>
      <w:r w:rsidR="00115D72" w:rsidRPr="00DE5E6E">
        <w:rPr>
          <w:rFonts w:ascii="Times New Roman" w:hAnsi="Times New Roman" w:cs="Times New Roman"/>
          <w:sz w:val="24"/>
          <w:szCs w:val="24"/>
        </w:rPr>
        <w:t xml:space="preserve"> esse objeto reencontrado</w:t>
      </w:r>
      <w:r w:rsidR="00BE6F57" w:rsidRPr="00DE5E6E">
        <w:rPr>
          <w:rFonts w:ascii="Times New Roman" w:hAnsi="Times New Roman" w:cs="Times New Roman"/>
          <w:sz w:val="24"/>
          <w:szCs w:val="24"/>
        </w:rPr>
        <w:t>,</w:t>
      </w:r>
      <w:r w:rsidR="00115D72" w:rsidRPr="00DE5E6E">
        <w:rPr>
          <w:rFonts w:ascii="Times New Roman" w:hAnsi="Times New Roman" w:cs="Times New Roman"/>
          <w:sz w:val="24"/>
          <w:szCs w:val="24"/>
        </w:rPr>
        <w:t xml:space="preserve"> por portar traços do primeiro objeto de amor </w:t>
      </w:r>
      <w:r w:rsidR="004D11AC" w:rsidRPr="00DE5E6E">
        <w:rPr>
          <w:rFonts w:ascii="Times New Roman" w:hAnsi="Times New Roman" w:cs="Times New Roman"/>
          <w:sz w:val="24"/>
          <w:szCs w:val="24"/>
        </w:rPr>
        <w:t>―</w:t>
      </w:r>
      <w:r w:rsidR="00115D72" w:rsidRPr="00DE5E6E">
        <w:rPr>
          <w:rFonts w:ascii="Times New Roman" w:hAnsi="Times New Roman" w:cs="Times New Roman"/>
          <w:sz w:val="24"/>
          <w:szCs w:val="24"/>
        </w:rPr>
        <w:t xml:space="preserve"> a mãe</w:t>
      </w:r>
      <w:r w:rsidR="00D973DF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4D11AC" w:rsidRPr="00DE5E6E">
        <w:rPr>
          <w:rFonts w:ascii="Times New Roman" w:hAnsi="Times New Roman" w:cs="Times New Roman"/>
          <w:sz w:val="24"/>
          <w:szCs w:val="24"/>
        </w:rPr>
        <w:t>―</w:t>
      </w:r>
      <w:r w:rsidR="001E2B84" w:rsidRPr="00DE5E6E">
        <w:rPr>
          <w:rFonts w:ascii="Times New Roman" w:hAnsi="Times New Roman" w:cs="Times New Roman"/>
          <w:sz w:val="24"/>
          <w:szCs w:val="24"/>
        </w:rPr>
        <w:t>,</w:t>
      </w:r>
      <w:r w:rsidR="00115D72" w:rsidRPr="00DE5E6E">
        <w:rPr>
          <w:rFonts w:ascii="Times New Roman" w:hAnsi="Times New Roman" w:cs="Times New Roman"/>
          <w:sz w:val="24"/>
          <w:szCs w:val="24"/>
        </w:rPr>
        <w:t xml:space="preserve"> despertará </w:t>
      </w:r>
      <w:r w:rsidR="00C722D1" w:rsidRPr="00DE5E6E">
        <w:rPr>
          <w:rFonts w:ascii="Times New Roman" w:hAnsi="Times New Roman" w:cs="Times New Roman"/>
          <w:sz w:val="24"/>
          <w:szCs w:val="24"/>
        </w:rPr>
        <w:t>o horror ao incesto</w:t>
      </w:r>
      <w:r w:rsidR="00115D72" w:rsidRPr="00DE5E6E">
        <w:rPr>
          <w:rFonts w:ascii="Times New Roman" w:hAnsi="Times New Roman" w:cs="Times New Roman"/>
          <w:sz w:val="24"/>
          <w:szCs w:val="24"/>
        </w:rPr>
        <w:t xml:space="preserve">. </w:t>
      </w:r>
      <w:r w:rsidR="00BE6F57" w:rsidRPr="00DE5E6E">
        <w:rPr>
          <w:rFonts w:ascii="Times New Roman" w:hAnsi="Times New Roman" w:cs="Times New Roman"/>
          <w:sz w:val="24"/>
          <w:szCs w:val="24"/>
        </w:rPr>
        <w:t>S</w:t>
      </w:r>
      <w:r w:rsidR="009834B0" w:rsidRPr="00DE5E6E">
        <w:rPr>
          <w:rFonts w:ascii="Times New Roman" w:hAnsi="Times New Roman" w:cs="Times New Roman"/>
          <w:sz w:val="24"/>
          <w:szCs w:val="24"/>
        </w:rPr>
        <w:t xml:space="preserve">urge </w:t>
      </w:r>
      <w:r w:rsidR="00BE6F57" w:rsidRPr="00DE5E6E">
        <w:rPr>
          <w:rFonts w:ascii="Times New Roman" w:hAnsi="Times New Roman" w:cs="Times New Roman"/>
          <w:sz w:val="24"/>
          <w:szCs w:val="24"/>
        </w:rPr>
        <w:t xml:space="preserve">daí </w:t>
      </w:r>
      <w:r w:rsidR="009834B0" w:rsidRPr="00DE5E6E">
        <w:rPr>
          <w:rFonts w:ascii="Times New Roman" w:hAnsi="Times New Roman" w:cs="Times New Roman"/>
          <w:sz w:val="24"/>
          <w:szCs w:val="24"/>
        </w:rPr>
        <w:t>a</w:t>
      </w:r>
      <w:r w:rsidR="007163E7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626614" w:rsidRPr="00DE5E6E">
        <w:rPr>
          <w:rFonts w:ascii="Times New Roman" w:hAnsi="Times New Roman" w:cs="Times New Roman"/>
          <w:sz w:val="24"/>
          <w:szCs w:val="24"/>
        </w:rPr>
        <w:t xml:space="preserve">necessidade de </w:t>
      </w:r>
      <w:r w:rsidR="009834B0" w:rsidRPr="00DE5E6E">
        <w:rPr>
          <w:rFonts w:ascii="Times New Roman" w:hAnsi="Times New Roman" w:cs="Times New Roman"/>
          <w:sz w:val="24"/>
          <w:szCs w:val="24"/>
        </w:rPr>
        <w:t>degradar o objeto</w:t>
      </w:r>
      <w:r w:rsidR="00D973DF" w:rsidRPr="00DE5E6E">
        <w:rPr>
          <w:rFonts w:ascii="Times New Roman" w:hAnsi="Times New Roman" w:cs="Times New Roman"/>
          <w:sz w:val="24"/>
          <w:szCs w:val="24"/>
        </w:rPr>
        <w:t>,</w:t>
      </w:r>
      <w:r w:rsidR="009834B0" w:rsidRPr="00DE5E6E">
        <w:rPr>
          <w:rFonts w:ascii="Times New Roman" w:hAnsi="Times New Roman" w:cs="Times New Roman"/>
          <w:sz w:val="24"/>
          <w:szCs w:val="24"/>
        </w:rPr>
        <w:t xml:space="preserve"> evitando a lembrança de qualquer traço do primeiro. </w:t>
      </w:r>
    </w:p>
    <w:p w14:paraId="00F2F15E" w14:textId="2FAD4823" w:rsidR="00180B01" w:rsidRPr="00DE5E6E" w:rsidRDefault="00180B01" w:rsidP="00AB0D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 xml:space="preserve">Trata-se </w:t>
      </w:r>
      <w:r w:rsidR="009834B0" w:rsidRPr="00DE5E6E">
        <w:rPr>
          <w:rFonts w:ascii="Times New Roman" w:hAnsi="Times New Roman" w:cs="Times New Roman"/>
          <w:sz w:val="24"/>
          <w:szCs w:val="24"/>
        </w:rPr>
        <w:t xml:space="preserve">de uma extraordinária artimanha, uma condição de amor: que a mulher escolhida seja </w:t>
      </w:r>
      <w:r w:rsidR="001E2B84" w:rsidRPr="00DE5E6E">
        <w:rPr>
          <w:rFonts w:ascii="Times New Roman" w:hAnsi="Times New Roman" w:cs="Times New Roman"/>
          <w:sz w:val="24"/>
          <w:szCs w:val="24"/>
        </w:rPr>
        <w:t xml:space="preserve">depreciada. </w:t>
      </w:r>
      <w:r w:rsidR="009834B0" w:rsidRPr="00DE5E6E">
        <w:rPr>
          <w:rFonts w:ascii="Times New Roman" w:hAnsi="Times New Roman" w:cs="Times New Roman"/>
          <w:sz w:val="24"/>
          <w:szCs w:val="24"/>
        </w:rPr>
        <w:t>Ao fazer da de</w:t>
      </w:r>
      <w:r w:rsidR="00787B6F" w:rsidRPr="00DE5E6E">
        <w:rPr>
          <w:rFonts w:ascii="Times New Roman" w:hAnsi="Times New Roman" w:cs="Times New Roman"/>
          <w:sz w:val="24"/>
          <w:szCs w:val="24"/>
        </w:rPr>
        <w:t>preciaçã</w:t>
      </w:r>
      <w:r w:rsidR="009834B0" w:rsidRPr="00DE5E6E">
        <w:rPr>
          <w:rFonts w:ascii="Times New Roman" w:hAnsi="Times New Roman" w:cs="Times New Roman"/>
          <w:sz w:val="24"/>
          <w:szCs w:val="24"/>
        </w:rPr>
        <w:t xml:space="preserve">o uma condição universal para </w:t>
      </w:r>
      <w:r w:rsidR="001E2B84" w:rsidRPr="00DE5E6E">
        <w:rPr>
          <w:rFonts w:ascii="Times New Roman" w:hAnsi="Times New Roman" w:cs="Times New Roman"/>
          <w:sz w:val="24"/>
          <w:szCs w:val="24"/>
        </w:rPr>
        <w:t xml:space="preserve">a </w:t>
      </w:r>
      <w:r w:rsidR="009834B0" w:rsidRPr="00DE5E6E">
        <w:rPr>
          <w:rFonts w:ascii="Times New Roman" w:hAnsi="Times New Roman" w:cs="Times New Roman"/>
          <w:sz w:val="24"/>
          <w:szCs w:val="24"/>
        </w:rPr>
        <w:t>escolha do objeto</w:t>
      </w:r>
      <w:r w:rsidR="001E2B84" w:rsidRPr="00DE5E6E">
        <w:rPr>
          <w:rFonts w:ascii="Times New Roman" w:hAnsi="Times New Roman" w:cs="Times New Roman"/>
          <w:sz w:val="24"/>
          <w:szCs w:val="24"/>
        </w:rPr>
        <w:t>,</w:t>
      </w:r>
      <w:r w:rsidR="009834B0" w:rsidRPr="00DE5E6E">
        <w:rPr>
          <w:rFonts w:ascii="Times New Roman" w:hAnsi="Times New Roman" w:cs="Times New Roman"/>
          <w:sz w:val="24"/>
          <w:szCs w:val="24"/>
        </w:rPr>
        <w:t xml:space="preserve"> Freud d</w:t>
      </w:r>
      <w:r w:rsidR="000142BE" w:rsidRPr="00DE5E6E">
        <w:rPr>
          <w:rFonts w:ascii="Times New Roman" w:hAnsi="Times New Roman" w:cs="Times New Roman"/>
          <w:sz w:val="24"/>
          <w:szCs w:val="24"/>
        </w:rPr>
        <w:t>á</w:t>
      </w:r>
      <w:r w:rsidR="009834B0" w:rsidRPr="00DE5E6E">
        <w:rPr>
          <w:rFonts w:ascii="Times New Roman" w:hAnsi="Times New Roman" w:cs="Times New Roman"/>
          <w:sz w:val="24"/>
          <w:szCs w:val="24"/>
        </w:rPr>
        <w:t xml:space="preserve"> valor ao fato de que para os humanos não existe proposição </w:t>
      </w:r>
      <w:r w:rsidR="000142BE" w:rsidRPr="00DE5E6E">
        <w:rPr>
          <w:rFonts w:ascii="Times New Roman" w:hAnsi="Times New Roman" w:cs="Times New Roman"/>
          <w:sz w:val="24"/>
          <w:szCs w:val="24"/>
        </w:rPr>
        <w:t>sexual,</w:t>
      </w:r>
      <w:r w:rsidR="009834B0" w:rsidRPr="00DE5E6E">
        <w:rPr>
          <w:rFonts w:ascii="Times New Roman" w:hAnsi="Times New Roman" w:cs="Times New Roman"/>
          <w:sz w:val="24"/>
          <w:szCs w:val="24"/>
        </w:rPr>
        <w:t xml:space="preserve"> pois</w:t>
      </w:r>
      <w:r w:rsidR="001E2B84" w:rsidRPr="00DE5E6E">
        <w:rPr>
          <w:rFonts w:ascii="Times New Roman" w:hAnsi="Times New Roman" w:cs="Times New Roman"/>
          <w:sz w:val="24"/>
          <w:szCs w:val="24"/>
        </w:rPr>
        <w:t>,</w:t>
      </w:r>
      <w:r w:rsidR="009834B0" w:rsidRPr="00DE5E6E">
        <w:rPr>
          <w:rFonts w:ascii="Times New Roman" w:hAnsi="Times New Roman" w:cs="Times New Roman"/>
          <w:sz w:val="24"/>
          <w:szCs w:val="24"/>
        </w:rPr>
        <w:t xml:space="preserve"> se existisse</w:t>
      </w:r>
      <w:r w:rsidR="001E2B84" w:rsidRPr="00DE5E6E">
        <w:rPr>
          <w:rFonts w:ascii="Times New Roman" w:hAnsi="Times New Roman" w:cs="Times New Roman"/>
          <w:sz w:val="24"/>
          <w:szCs w:val="24"/>
        </w:rPr>
        <w:t>,</w:t>
      </w:r>
      <w:r w:rsidR="009834B0" w:rsidRPr="00DE5E6E">
        <w:rPr>
          <w:rFonts w:ascii="Times New Roman" w:hAnsi="Times New Roman" w:cs="Times New Roman"/>
          <w:sz w:val="24"/>
          <w:szCs w:val="24"/>
        </w:rPr>
        <w:t xml:space="preserve"> um homem </w:t>
      </w:r>
      <w:r w:rsidR="00D973DF" w:rsidRPr="00DE5E6E">
        <w:rPr>
          <w:rFonts w:ascii="Times New Roman" w:hAnsi="Times New Roman" w:cs="Times New Roman"/>
          <w:sz w:val="24"/>
          <w:szCs w:val="24"/>
        </w:rPr>
        <w:t xml:space="preserve">poderia </w:t>
      </w:r>
      <w:r w:rsidR="009834B0" w:rsidRPr="00DE5E6E">
        <w:rPr>
          <w:rFonts w:ascii="Times New Roman" w:hAnsi="Times New Roman" w:cs="Times New Roman"/>
          <w:sz w:val="24"/>
          <w:szCs w:val="24"/>
        </w:rPr>
        <w:t>elege</w:t>
      </w:r>
      <w:r w:rsidR="00D973DF" w:rsidRPr="00DE5E6E">
        <w:rPr>
          <w:rFonts w:ascii="Times New Roman" w:hAnsi="Times New Roman" w:cs="Times New Roman"/>
          <w:sz w:val="24"/>
          <w:szCs w:val="24"/>
        </w:rPr>
        <w:t>r</w:t>
      </w:r>
      <w:r w:rsidR="009834B0" w:rsidRPr="00DE5E6E">
        <w:rPr>
          <w:rFonts w:ascii="Times New Roman" w:hAnsi="Times New Roman" w:cs="Times New Roman"/>
          <w:sz w:val="24"/>
          <w:szCs w:val="24"/>
        </w:rPr>
        <w:t xml:space="preserve"> uma </w:t>
      </w:r>
      <w:r w:rsidRPr="00DE5E6E">
        <w:rPr>
          <w:rFonts w:ascii="Times New Roman" w:hAnsi="Times New Roman" w:cs="Times New Roman"/>
          <w:sz w:val="24"/>
          <w:szCs w:val="24"/>
        </w:rPr>
        <w:t>mulher,</w:t>
      </w:r>
      <w:r w:rsidR="00787B6F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9834B0" w:rsidRPr="00DE5E6E">
        <w:rPr>
          <w:rFonts w:ascii="Times New Roman" w:hAnsi="Times New Roman" w:cs="Times New Roman"/>
          <w:sz w:val="24"/>
          <w:szCs w:val="24"/>
        </w:rPr>
        <w:t>am</w:t>
      </w:r>
      <w:r w:rsidRPr="00DE5E6E">
        <w:rPr>
          <w:rFonts w:ascii="Times New Roman" w:hAnsi="Times New Roman" w:cs="Times New Roman"/>
          <w:sz w:val="24"/>
          <w:szCs w:val="24"/>
        </w:rPr>
        <w:t>á</w:t>
      </w:r>
      <w:r w:rsidR="009834B0" w:rsidRPr="00DE5E6E">
        <w:rPr>
          <w:rFonts w:ascii="Times New Roman" w:hAnsi="Times New Roman" w:cs="Times New Roman"/>
          <w:sz w:val="24"/>
          <w:szCs w:val="24"/>
        </w:rPr>
        <w:t>-</w:t>
      </w:r>
      <w:r w:rsidR="00787B6F" w:rsidRPr="00DE5E6E">
        <w:rPr>
          <w:rFonts w:ascii="Times New Roman" w:hAnsi="Times New Roman" w:cs="Times New Roman"/>
          <w:sz w:val="24"/>
          <w:szCs w:val="24"/>
        </w:rPr>
        <w:t>la,</w:t>
      </w:r>
      <w:r w:rsidR="009834B0" w:rsidRPr="00DE5E6E">
        <w:rPr>
          <w:rFonts w:ascii="Times New Roman" w:hAnsi="Times New Roman" w:cs="Times New Roman"/>
          <w:sz w:val="24"/>
          <w:szCs w:val="24"/>
        </w:rPr>
        <w:t xml:space="preserve"> desej</w:t>
      </w:r>
      <w:r w:rsidR="00AC0EE1" w:rsidRPr="00DE5E6E">
        <w:rPr>
          <w:rFonts w:ascii="Times New Roman" w:hAnsi="Times New Roman" w:cs="Times New Roman"/>
          <w:sz w:val="24"/>
          <w:szCs w:val="24"/>
        </w:rPr>
        <w:t>á</w:t>
      </w:r>
      <w:r w:rsidR="009834B0" w:rsidRPr="00DE5E6E">
        <w:rPr>
          <w:rFonts w:ascii="Times New Roman" w:hAnsi="Times New Roman" w:cs="Times New Roman"/>
          <w:sz w:val="24"/>
          <w:szCs w:val="24"/>
        </w:rPr>
        <w:t xml:space="preserve">-la e gozar dela </w:t>
      </w:r>
      <w:r w:rsidR="001E2B84" w:rsidRPr="00DE5E6E">
        <w:rPr>
          <w:rFonts w:ascii="Times New Roman" w:hAnsi="Times New Roman" w:cs="Times New Roman"/>
          <w:sz w:val="24"/>
          <w:szCs w:val="24"/>
        </w:rPr>
        <w:t xml:space="preserve">como </w:t>
      </w:r>
      <w:r w:rsidR="009834B0" w:rsidRPr="00DE5E6E">
        <w:rPr>
          <w:rFonts w:ascii="Times New Roman" w:hAnsi="Times New Roman" w:cs="Times New Roman"/>
          <w:sz w:val="24"/>
          <w:szCs w:val="24"/>
        </w:rPr>
        <w:t>mulher.</w:t>
      </w:r>
      <w:r w:rsidR="007163E7" w:rsidRPr="00DE5E6E">
        <w:rPr>
          <w:rFonts w:ascii="Times New Roman" w:hAnsi="Times New Roman" w:cs="Times New Roman"/>
          <w:sz w:val="24"/>
          <w:szCs w:val="24"/>
        </w:rPr>
        <w:t xml:space="preserve"> A depreciação do objeto possibilita o acesso </w:t>
      </w:r>
      <w:r w:rsidR="00AB0D45" w:rsidRPr="00DE5E6E">
        <w:rPr>
          <w:rFonts w:ascii="Times New Roman" w:hAnsi="Times New Roman" w:cs="Times New Roman"/>
          <w:sz w:val="24"/>
          <w:szCs w:val="24"/>
        </w:rPr>
        <w:t>à</w:t>
      </w:r>
      <w:r w:rsidR="007163E7" w:rsidRPr="00DE5E6E">
        <w:rPr>
          <w:rFonts w:ascii="Times New Roman" w:hAnsi="Times New Roman" w:cs="Times New Roman"/>
          <w:sz w:val="24"/>
          <w:szCs w:val="24"/>
        </w:rPr>
        <w:t xml:space="preserve"> mulher, mas não </w:t>
      </w:r>
      <w:r w:rsidR="001E2B84" w:rsidRPr="00DE5E6E">
        <w:rPr>
          <w:rFonts w:ascii="Times New Roman" w:hAnsi="Times New Roman" w:cs="Times New Roman"/>
          <w:sz w:val="24"/>
          <w:szCs w:val="24"/>
        </w:rPr>
        <w:t xml:space="preserve">a </w:t>
      </w:r>
      <w:r w:rsidR="007163E7" w:rsidRPr="00DE5E6E">
        <w:rPr>
          <w:rFonts w:ascii="Times New Roman" w:hAnsi="Times New Roman" w:cs="Times New Roman"/>
          <w:sz w:val="24"/>
          <w:szCs w:val="24"/>
        </w:rPr>
        <w:t>toda</w:t>
      </w:r>
      <w:r w:rsidR="00471DC9" w:rsidRPr="00DE5E6E">
        <w:rPr>
          <w:rFonts w:ascii="Times New Roman" w:hAnsi="Times New Roman" w:cs="Times New Roman"/>
          <w:sz w:val="24"/>
          <w:szCs w:val="24"/>
        </w:rPr>
        <w:t>s</w:t>
      </w:r>
      <w:r w:rsidR="007163E7" w:rsidRPr="00DE5E6E">
        <w:rPr>
          <w:rFonts w:ascii="Times New Roman" w:hAnsi="Times New Roman" w:cs="Times New Roman"/>
          <w:sz w:val="24"/>
          <w:szCs w:val="24"/>
        </w:rPr>
        <w:t xml:space="preserve">, apenas </w:t>
      </w:r>
      <w:r w:rsidR="001E2B84" w:rsidRPr="00DE5E6E">
        <w:rPr>
          <w:rFonts w:ascii="Times New Roman" w:hAnsi="Times New Roman" w:cs="Times New Roman"/>
          <w:sz w:val="24"/>
          <w:szCs w:val="24"/>
        </w:rPr>
        <w:t xml:space="preserve">às </w:t>
      </w:r>
      <w:r w:rsidR="007163E7" w:rsidRPr="00DE5E6E">
        <w:rPr>
          <w:rFonts w:ascii="Times New Roman" w:hAnsi="Times New Roman" w:cs="Times New Roman"/>
          <w:sz w:val="24"/>
          <w:szCs w:val="24"/>
        </w:rPr>
        <w:t xml:space="preserve">que passaram </w:t>
      </w:r>
      <w:r w:rsidR="00787B6F" w:rsidRPr="00DE5E6E">
        <w:rPr>
          <w:rFonts w:ascii="Times New Roman" w:hAnsi="Times New Roman" w:cs="Times New Roman"/>
          <w:sz w:val="24"/>
          <w:szCs w:val="24"/>
        </w:rPr>
        <w:t>pelo</w:t>
      </w:r>
      <w:r w:rsidR="00B46D5E" w:rsidRPr="00DE5E6E">
        <w:rPr>
          <w:rFonts w:ascii="Times New Roman" w:hAnsi="Times New Roman" w:cs="Times New Roman"/>
          <w:sz w:val="24"/>
          <w:szCs w:val="24"/>
        </w:rPr>
        <w:t xml:space="preserve"> processo</w:t>
      </w:r>
      <w:r w:rsidR="007163E7" w:rsidRPr="00DE5E6E">
        <w:rPr>
          <w:rFonts w:ascii="Times New Roman" w:hAnsi="Times New Roman" w:cs="Times New Roman"/>
          <w:sz w:val="24"/>
          <w:szCs w:val="24"/>
        </w:rPr>
        <w:t xml:space="preserve">. </w:t>
      </w:r>
      <w:r w:rsidR="00B46D5E" w:rsidRPr="00DE5E6E">
        <w:rPr>
          <w:rFonts w:ascii="Times New Roman" w:hAnsi="Times New Roman" w:cs="Times New Roman"/>
          <w:sz w:val="24"/>
          <w:szCs w:val="24"/>
        </w:rPr>
        <w:t>Nesses casos</w:t>
      </w:r>
      <w:r w:rsidR="00AB0D45" w:rsidRPr="00DE5E6E">
        <w:rPr>
          <w:rFonts w:ascii="Times New Roman" w:hAnsi="Times New Roman" w:cs="Times New Roman"/>
          <w:sz w:val="24"/>
          <w:szCs w:val="24"/>
        </w:rPr>
        <w:t xml:space="preserve">, </w:t>
      </w:r>
      <w:r w:rsidR="007163E7" w:rsidRPr="00DE5E6E">
        <w:rPr>
          <w:rFonts w:ascii="Times New Roman" w:hAnsi="Times New Roman" w:cs="Times New Roman"/>
          <w:sz w:val="24"/>
          <w:szCs w:val="24"/>
        </w:rPr>
        <w:t>algo da relação sexual que não</w:t>
      </w:r>
      <w:r w:rsidR="00471DC9" w:rsidRPr="00DE5E6E">
        <w:rPr>
          <w:rFonts w:ascii="Times New Roman" w:hAnsi="Times New Roman" w:cs="Times New Roman"/>
          <w:sz w:val="24"/>
          <w:szCs w:val="24"/>
        </w:rPr>
        <w:t xml:space="preserve"> existe</w:t>
      </w:r>
      <w:r w:rsidR="001E2B84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AB0D45" w:rsidRPr="00DE5E6E">
        <w:rPr>
          <w:rFonts w:ascii="Times New Roman" w:hAnsi="Times New Roman" w:cs="Times New Roman"/>
          <w:sz w:val="24"/>
          <w:szCs w:val="24"/>
        </w:rPr>
        <w:t xml:space="preserve">pode se </w:t>
      </w:r>
      <w:r w:rsidR="007163E7" w:rsidRPr="00DE5E6E">
        <w:rPr>
          <w:rFonts w:ascii="Times New Roman" w:hAnsi="Times New Roman" w:cs="Times New Roman"/>
          <w:sz w:val="24"/>
          <w:szCs w:val="24"/>
        </w:rPr>
        <w:t>inscrev</w:t>
      </w:r>
      <w:r w:rsidR="00AB0D45" w:rsidRPr="00DE5E6E">
        <w:rPr>
          <w:rFonts w:ascii="Times New Roman" w:hAnsi="Times New Roman" w:cs="Times New Roman"/>
          <w:sz w:val="24"/>
          <w:szCs w:val="24"/>
        </w:rPr>
        <w:t>er</w:t>
      </w:r>
      <w:r w:rsidR="007163E7" w:rsidRPr="00DE5E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22623E" w14:textId="0CB99EC5" w:rsidR="00372617" w:rsidRPr="00DE5E6E" w:rsidRDefault="007163E7" w:rsidP="00B053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>Contudo</w:t>
      </w:r>
      <w:r w:rsidR="00AC0EE1" w:rsidRPr="00DE5E6E">
        <w:rPr>
          <w:rFonts w:ascii="Times New Roman" w:hAnsi="Times New Roman" w:cs="Times New Roman"/>
          <w:sz w:val="24"/>
          <w:szCs w:val="24"/>
        </w:rPr>
        <w:t>,</w:t>
      </w:r>
      <w:r w:rsidRPr="00DE5E6E">
        <w:rPr>
          <w:rFonts w:ascii="Times New Roman" w:hAnsi="Times New Roman" w:cs="Times New Roman"/>
          <w:sz w:val="24"/>
          <w:szCs w:val="24"/>
        </w:rPr>
        <w:t xml:space="preserve"> a</w:t>
      </w:r>
      <w:r w:rsidR="00180B01" w:rsidRPr="00DE5E6E">
        <w:rPr>
          <w:rFonts w:ascii="Times New Roman" w:hAnsi="Times New Roman" w:cs="Times New Roman"/>
          <w:sz w:val="24"/>
          <w:szCs w:val="24"/>
        </w:rPr>
        <w:t>s meninas</w:t>
      </w:r>
      <w:r w:rsidR="00372617" w:rsidRPr="00DE5E6E">
        <w:rPr>
          <w:rFonts w:ascii="Times New Roman" w:hAnsi="Times New Roman" w:cs="Times New Roman"/>
          <w:sz w:val="24"/>
          <w:szCs w:val="24"/>
        </w:rPr>
        <w:t xml:space="preserve"> dão testemunho d</w:t>
      </w:r>
      <w:r w:rsidR="00180B01" w:rsidRPr="00DE5E6E">
        <w:rPr>
          <w:rFonts w:ascii="Times New Roman" w:hAnsi="Times New Roman" w:cs="Times New Roman"/>
          <w:sz w:val="24"/>
          <w:szCs w:val="24"/>
        </w:rPr>
        <w:t>o fracasso dessa estratégia masculina, quando est</w:t>
      </w:r>
      <w:r w:rsidR="00B46D5E" w:rsidRPr="00DE5E6E">
        <w:rPr>
          <w:rFonts w:ascii="Times New Roman" w:hAnsi="Times New Roman" w:cs="Times New Roman"/>
          <w:sz w:val="24"/>
          <w:szCs w:val="24"/>
        </w:rPr>
        <w:t>ão</w:t>
      </w:r>
      <w:r w:rsidR="00180B01" w:rsidRPr="00DE5E6E">
        <w:rPr>
          <w:rFonts w:ascii="Times New Roman" w:hAnsi="Times New Roman" w:cs="Times New Roman"/>
          <w:sz w:val="24"/>
          <w:szCs w:val="24"/>
        </w:rPr>
        <w:t xml:space="preserve"> em jogo as </w:t>
      </w:r>
      <w:r w:rsidR="00787B6F" w:rsidRPr="00DE5E6E">
        <w:rPr>
          <w:rFonts w:ascii="Times New Roman" w:hAnsi="Times New Roman" w:cs="Times New Roman"/>
          <w:sz w:val="24"/>
          <w:szCs w:val="24"/>
        </w:rPr>
        <w:t>mídias</w:t>
      </w:r>
      <w:r w:rsidR="00180B01" w:rsidRPr="00DE5E6E">
        <w:rPr>
          <w:rFonts w:ascii="Times New Roman" w:hAnsi="Times New Roman" w:cs="Times New Roman"/>
          <w:sz w:val="24"/>
          <w:szCs w:val="24"/>
        </w:rPr>
        <w:t>, ao afirmarem que</w:t>
      </w:r>
      <w:r w:rsidR="001E2B84" w:rsidRPr="00DE5E6E">
        <w:rPr>
          <w:rFonts w:ascii="Times New Roman" w:hAnsi="Times New Roman" w:cs="Times New Roman"/>
          <w:sz w:val="24"/>
          <w:szCs w:val="24"/>
        </w:rPr>
        <w:t>,</w:t>
      </w:r>
      <w:r w:rsidR="00180B01" w:rsidRPr="00DE5E6E">
        <w:rPr>
          <w:rFonts w:ascii="Times New Roman" w:hAnsi="Times New Roman" w:cs="Times New Roman"/>
          <w:sz w:val="24"/>
          <w:szCs w:val="24"/>
        </w:rPr>
        <w:t xml:space="preserve"> mais do que degrad</w:t>
      </w:r>
      <w:r w:rsidR="00ED5312" w:rsidRPr="00DE5E6E">
        <w:rPr>
          <w:rFonts w:ascii="Times New Roman" w:hAnsi="Times New Roman" w:cs="Times New Roman"/>
          <w:sz w:val="24"/>
          <w:szCs w:val="24"/>
        </w:rPr>
        <w:t>á</w:t>
      </w:r>
      <w:r w:rsidR="00180B01" w:rsidRPr="00DE5E6E">
        <w:rPr>
          <w:rFonts w:ascii="Times New Roman" w:hAnsi="Times New Roman" w:cs="Times New Roman"/>
          <w:sz w:val="24"/>
          <w:szCs w:val="24"/>
        </w:rPr>
        <w:t xml:space="preserve">-las para </w:t>
      </w:r>
      <w:r w:rsidR="00ED5312" w:rsidRPr="00DE5E6E">
        <w:rPr>
          <w:rFonts w:ascii="Times New Roman" w:hAnsi="Times New Roman" w:cs="Times New Roman"/>
          <w:sz w:val="24"/>
          <w:szCs w:val="24"/>
        </w:rPr>
        <w:t>em seguida possu</w:t>
      </w:r>
      <w:r w:rsidR="001E2B84" w:rsidRPr="00DE5E6E">
        <w:rPr>
          <w:rFonts w:ascii="Times New Roman" w:hAnsi="Times New Roman" w:cs="Times New Roman"/>
          <w:sz w:val="24"/>
          <w:szCs w:val="24"/>
        </w:rPr>
        <w:t>í</w:t>
      </w:r>
      <w:r w:rsidR="00ED5312" w:rsidRPr="00DE5E6E">
        <w:rPr>
          <w:rFonts w:ascii="Times New Roman" w:hAnsi="Times New Roman" w:cs="Times New Roman"/>
          <w:sz w:val="24"/>
          <w:szCs w:val="24"/>
        </w:rPr>
        <w:t xml:space="preserve">-las, </w:t>
      </w:r>
      <w:r w:rsidR="00372617" w:rsidRPr="00DE5E6E">
        <w:rPr>
          <w:rFonts w:ascii="Times New Roman" w:hAnsi="Times New Roman" w:cs="Times New Roman"/>
          <w:sz w:val="24"/>
          <w:szCs w:val="24"/>
        </w:rPr>
        <w:t>os meninos pedem a</w:t>
      </w:r>
      <w:r w:rsidR="00AB0D45" w:rsidRPr="00DE5E6E">
        <w:rPr>
          <w:rFonts w:ascii="Times New Roman" w:hAnsi="Times New Roman" w:cs="Times New Roman"/>
          <w:sz w:val="24"/>
          <w:szCs w:val="24"/>
        </w:rPr>
        <w:t>s</w:t>
      </w:r>
      <w:r w:rsidR="00372617" w:rsidRPr="00DE5E6E">
        <w:rPr>
          <w:rFonts w:ascii="Times New Roman" w:hAnsi="Times New Roman" w:cs="Times New Roman"/>
          <w:sz w:val="24"/>
          <w:szCs w:val="24"/>
        </w:rPr>
        <w:t xml:space="preserve"> foto</w:t>
      </w:r>
      <w:r w:rsidR="00AB0D45" w:rsidRPr="00DE5E6E">
        <w:rPr>
          <w:rFonts w:ascii="Times New Roman" w:hAnsi="Times New Roman" w:cs="Times New Roman"/>
          <w:sz w:val="24"/>
          <w:szCs w:val="24"/>
        </w:rPr>
        <w:t>s</w:t>
      </w:r>
      <w:r w:rsidR="00372617" w:rsidRPr="00DE5E6E">
        <w:rPr>
          <w:rFonts w:ascii="Times New Roman" w:hAnsi="Times New Roman" w:cs="Times New Roman"/>
          <w:sz w:val="24"/>
          <w:szCs w:val="24"/>
        </w:rPr>
        <w:t xml:space="preserve"> e depois as descartam: “</w:t>
      </w:r>
      <w:r w:rsidR="00180B01" w:rsidRPr="00DE5E6E">
        <w:rPr>
          <w:rFonts w:ascii="Times New Roman" w:hAnsi="Times New Roman" w:cs="Times New Roman"/>
          <w:sz w:val="24"/>
          <w:szCs w:val="24"/>
        </w:rPr>
        <w:t>tem homem que pede foto pelada para menina</w:t>
      </w:r>
      <w:r w:rsidR="002877FD" w:rsidRPr="00DE5E6E">
        <w:rPr>
          <w:rFonts w:ascii="Times New Roman" w:hAnsi="Times New Roman" w:cs="Times New Roman"/>
          <w:sz w:val="24"/>
          <w:szCs w:val="24"/>
        </w:rPr>
        <w:t>,</w:t>
      </w:r>
      <w:r w:rsidR="00180B01" w:rsidRPr="00DE5E6E">
        <w:rPr>
          <w:rFonts w:ascii="Times New Roman" w:hAnsi="Times New Roman" w:cs="Times New Roman"/>
          <w:sz w:val="24"/>
          <w:szCs w:val="24"/>
        </w:rPr>
        <w:t xml:space="preserve"> porque se a menina mandar ele </w:t>
      </w:r>
      <w:r w:rsidR="00372617" w:rsidRPr="00DE5E6E">
        <w:rPr>
          <w:rFonts w:ascii="Times New Roman" w:hAnsi="Times New Roman" w:cs="Times New Roman"/>
          <w:sz w:val="24"/>
          <w:szCs w:val="24"/>
        </w:rPr>
        <w:t xml:space="preserve">a larga”. </w:t>
      </w:r>
      <w:r w:rsidR="00787B6F" w:rsidRPr="00DE5E6E">
        <w:rPr>
          <w:rFonts w:ascii="Times New Roman" w:hAnsi="Times New Roman" w:cs="Times New Roman"/>
          <w:sz w:val="24"/>
          <w:szCs w:val="24"/>
        </w:rPr>
        <w:t>O</w:t>
      </w:r>
      <w:r w:rsidR="00372617" w:rsidRPr="00DE5E6E">
        <w:rPr>
          <w:rFonts w:ascii="Times New Roman" w:hAnsi="Times New Roman" w:cs="Times New Roman"/>
          <w:sz w:val="24"/>
          <w:szCs w:val="24"/>
        </w:rPr>
        <w:t xml:space="preserve">s meninos </w:t>
      </w:r>
      <w:r w:rsidR="00ED5312" w:rsidRPr="00DE5E6E">
        <w:rPr>
          <w:rFonts w:ascii="Times New Roman" w:hAnsi="Times New Roman" w:cs="Times New Roman"/>
          <w:sz w:val="24"/>
          <w:szCs w:val="24"/>
        </w:rPr>
        <w:t>confirmam:</w:t>
      </w:r>
      <w:r w:rsidR="00372617" w:rsidRPr="00DE5E6E">
        <w:rPr>
          <w:rFonts w:ascii="Times New Roman" w:hAnsi="Times New Roman" w:cs="Times New Roman"/>
          <w:sz w:val="24"/>
          <w:szCs w:val="24"/>
        </w:rPr>
        <w:t xml:space="preserve"> “é tipo um teste</w:t>
      </w:r>
      <w:r w:rsidR="001E2B84" w:rsidRPr="00DE5E6E">
        <w:rPr>
          <w:rFonts w:ascii="Times New Roman" w:hAnsi="Times New Roman" w:cs="Times New Roman"/>
          <w:sz w:val="24"/>
          <w:szCs w:val="24"/>
        </w:rPr>
        <w:t>:</w:t>
      </w:r>
      <w:r w:rsidR="00372617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1E2B84" w:rsidRPr="00DE5E6E">
        <w:rPr>
          <w:rFonts w:ascii="Times New Roman" w:hAnsi="Times New Roman" w:cs="Times New Roman"/>
          <w:sz w:val="24"/>
          <w:szCs w:val="24"/>
        </w:rPr>
        <w:t>n</w:t>
      </w:r>
      <w:r w:rsidR="00372617" w:rsidRPr="00DE5E6E">
        <w:rPr>
          <w:rFonts w:ascii="Times New Roman" w:hAnsi="Times New Roman" w:cs="Times New Roman"/>
          <w:sz w:val="24"/>
          <w:szCs w:val="24"/>
        </w:rPr>
        <w:t>o primeiro mês de namoro você pede, se a menina já mandar é porque ela já fez isso outras vezes,</w:t>
      </w:r>
      <w:r w:rsidR="00ED5312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372617" w:rsidRPr="00DE5E6E">
        <w:rPr>
          <w:rFonts w:ascii="Times New Roman" w:hAnsi="Times New Roman" w:cs="Times New Roman"/>
          <w:sz w:val="24"/>
          <w:szCs w:val="24"/>
        </w:rPr>
        <w:t>aí você sabe que ela não é para você”.</w:t>
      </w:r>
      <w:r w:rsidR="00ED5312" w:rsidRPr="00DE5E6E">
        <w:rPr>
          <w:rFonts w:ascii="Times New Roman" w:hAnsi="Times New Roman" w:cs="Times New Roman"/>
          <w:sz w:val="24"/>
          <w:szCs w:val="24"/>
        </w:rPr>
        <w:t xml:space="preserve"> O que nos leva </w:t>
      </w:r>
      <w:r w:rsidR="001E2B84" w:rsidRPr="00DE5E6E">
        <w:rPr>
          <w:rFonts w:ascii="Times New Roman" w:hAnsi="Times New Roman" w:cs="Times New Roman"/>
          <w:sz w:val="24"/>
          <w:szCs w:val="24"/>
        </w:rPr>
        <w:t xml:space="preserve">à </w:t>
      </w:r>
      <w:r w:rsidR="00C707ED" w:rsidRPr="00DE5E6E">
        <w:rPr>
          <w:rFonts w:ascii="Times New Roman" w:hAnsi="Times New Roman" w:cs="Times New Roman"/>
          <w:sz w:val="24"/>
          <w:szCs w:val="24"/>
        </w:rPr>
        <w:t>hipótese de</w:t>
      </w:r>
      <w:r w:rsidR="00ED5312" w:rsidRPr="00DE5E6E">
        <w:rPr>
          <w:rFonts w:ascii="Times New Roman" w:hAnsi="Times New Roman" w:cs="Times New Roman"/>
          <w:sz w:val="24"/>
          <w:szCs w:val="24"/>
        </w:rPr>
        <w:t xml:space="preserve"> que</w:t>
      </w:r>
      <w:r w:rsidR="00F0157D" w:rsidRPr="00DE5E6E">
        <w:rPr>
          <w:rFonts w:ascii="Times New Roman" w:hAnsi="Times New Roman" w:cs="Times New Roman"/>
          <w:sz w:val="24"/>
          <w:szCs w:val="24"/>
        </w:rPr>
        <w:t>,</w:t>
      </w:r>
      <w:r w:rsidR="00ED5312" w:rsidRPr="00DE5E6E">
        <w:rPr>
          <w:rFonts w:ascii="Times New Roman" w:hAnsi="Times New Roman" w:cs="Times New Roman"/>
          <w:sz w:val="24"/>
          <w:szCs w:val="24"/>
        </w:rPr>
        <w:t xml:space="preserve"> com as </w:t>
      </w:r>
      <w:r w:rsidR="00787B6F" w:rsidRPr="00DE5E6E">
        <w:rPr>
          <w:rFonts w:ascii="Times New Roman" w:hAnsi="Times New Roman" w:cs="Times New Roman"/>
          <w:sz w:val="24"/>
          <w:szCs w:val="24"/>
        </w:rPr>
        <w:t>mídias</w:t>
      </w:r>
      <w:r w:rsidR="00ED5312" w:rsidRPr="00DE5E6E">
        <w:rPr>
          <w:rFonts w:ascii="Times New Roman" w:hAnsi="Times New Roman" w:cs="Times New Roman"/>
          <w:sz w:val="24"/>
          <w:szCs w:val="24"/>
        </w:rPr>
        <w:t xml:space="preserve"> sociais</w:t>
      </w:r>
      <w:r w:rsidR="00F0157D" w:rsidRPr="00DE5E6E">
        <w:rPr>
          <w:rFonts w:ascii="Times New Roman" w:hAnsi="Times New Roman" w:cs="Times New Roman"/>
          <w:sz w:val="24"/>
          <w:szCs w:val="24"/>
        </w:rPr>
        <w:t>,</w:t>
      </w:r>
      <w:r w:rsidR="00ED5312" w:rsidRPr="00DE5E6E">
        <w:rPr>
          <w:rFonts w:ascii="Times New Roman" w:hAnsi="Times New Roman" w:cs="Times New Roman"/>
          <w:sz w:val="24"/>
          <w:szCs w:val="24"/>
        </w:rPr>
        <w:t xml:space="preserve"> a condição de depreciação não </w:t>
      </w:r>
      <w:r w:rsidR="00E42A20" w:rsidRPr="00DE5E6E">
        <w:rPr>
          <w:rFonts w:ascii="Times New Roman" w:hAnsi="Times New Roman" w:cs="Times New Roman"/>
          <w:sz w:val="24"/>
          <w:szCs w:val="24"/>
        </w:rPr>
        <w:t>serve</w:t>
      </w:r>
      <w:r w:rsidR="00B46D5E" w:rsidRPr="00DE5E6E">
        <w:rPr>
          <w:rFonts w:ascii="Times New Roman" w:hAnsi="Times New Roman" w:cs="Times New Roman"/>
          <w:sz w:val="24"/>
          <w:szCs w:val="24"/>
        </w:rPr>
        <w:t xml:space="preserve"> como estratégia para </w:t>
      </w:r>
      <w:r w:rsidR="00CA126F" w:rsidRPr="00DE5E6E">
        <w:rPr>
          <w:rFonts w:ascii="Times New Roman" w:hAnsi="Times New Roman" w:cs="Times New Roman"/>
          <w:sz w:val="24"/>
          <w:szCs w:val="24"/>
        </w:rPr>
        <w:t>conter o gozo e direcion</w:t>
      </w:r>
      <w:r w:rsidR="00787B6F" w:rsidRPr="00DE5E6E">
        <w:rPr>
          <w:rFonts w:ascii="Times New Roman" w:hAnsi="Times New Roman" w:cs="Times New Roman"/>
          <w:sz w:val="24"/>
          <w:szCs w:val="24"/>
        </w:rPr>
        <w:t>á</w:t>
      </w:r>
      <w:r w:rsidR="00CA126F" w:rsidRPr="00DE5E6E">
        <w:rPr>
          <w:rFonts w:ascii="Times New Roman" w:hAnsi="Times New Roman" w:cs="Times New Roman"/>
          <w:sz w:val="24"/>
          <w:szCs w:val="24"/>
        </w:rPr>
        <w:t>-</w:t>
      </w:r>
      <w:r w:rsidR="00F0157D" w:rsidRPr="00DE5E6E">
        <w:rPr>
          <w:rFonts w:ascii="Times New Roman" w:hAnsi="Times New Roman" w:cs="Times New Roman"/>
          <w:sz w:val="24"/>
          <w:szCs w:val="24"/>
        </w:rPr>
        <w:t xml:space="preserve">lo </w:t>
      </w:r>
      <w:r w:rsidR="00CA126F" w:rsidRPr="00DE5E6E">
        <w:rPr>
          <w:rFonts w:ascii="Times New Roman" w:hAnsi="Times New Roman" w:cs="Times New Roman"/>
          <w:sz w:val="24"/>
          <w:szCs w:val="24"/>
        </w:rPr>
        <w:t xml:space="preserve">para </w:t>
      </w:r>
      <w:r w:rsidR="00ED5312" w:rsidRPr="00DE5E6E">
        <w:rPr>
          <w:rFonts w:ascii="Times New Roman" w:hAnsi="Times New Roman" w:cs="Times New Roman"/>
          <w:sz w:val="24"/>
          <w:szCs w:val="24"/>
        </w:rPr>
        <w:t>o objeto de desejo</w:t>
      </w:r>
      <w:r w:rsidR="00CA126F" w:rsidRPr="00DE5E6E">
        <w:rPr>
          <w:rFonts w:ascii="Times New Roman" w:hAnsi="Times New Roman" w:cs="Times New Roman"/>
          <w:sz w:val="24"/>
          <w:szCs w:val="24"/>
        </w:rPr>
        <w:t xml:space="preserve">. </w:t>
      </w:r>
      <w:r w:rsidR="001E2DF4" w:rsidRPr="00DE5E6E">
        <w:rPr>
          <w:rFonts w:ascii="Times New Roman" w:hAnsi="Times New Roman" w:cs="Times New Roman"/>
          <w:sz w:val="24"/>
          <w:szCs w:val="24"/>
        </w:rPr>
        <w:t xml:space="preserve">Diversamente, </w:t>
      </w:r>
      <w:r w:rsidR="00CA126F" w:rsidRPr="00DE5E6E">
        <w:rPr>
          <w:rFonts w:ascii="Times New Roman" w:hAnsi="Times New Roman" w:cs="Times New Roman"/>
          <w:sz w:val="24"/>
          <w:szCs w:val="24"/>
        </w:rPr>
        <w:t xml:space="preserve">nesses tempos que o Outro não existe, a tendência ao rebaixamento provoca um empuxo ao </w:t>
      </w:r>
      <w:r w:rsidR="00787B6F" w:rsidRPr="00DE5E6E">
        <w:rPr>
          <w:rFonts w:ascii="Times New Roman" w:hAnsi="Times New Roman" w:cs="Times New Roman"/>
          <w:sz w:val="24"/>
          <w:szCs w:val="24"/>
        </w:rPr>
        <w:t>“</w:t>
      </w:r>
      <w:r w:rsidR="00CA126F" w:rsidRPr="00DE5E6E">
        <w:rPr>
          <w:rFonts w:ascii="Times New Roman" w:hAnsi="Times New Roman" w:cs="Times New Roman"/>
          <w:sz w:val="24"/>
          <w:szCs w:val="24"/>
        </w:rPr>
        <w:t>mais gozar</w:t>
      </w:r>
      <w:r w:rsidR="00787B6F" w:rsidRPr="00DE5E6E">
        <w:rPr>
          <w:rFonts w:ascii="Times New Roman" w:hAnsi="Times New Roman" w:cs="Times New Roman"/>
          <w:sz w:val="24"/>
          <w:szCs w:val="24"/>
        </w:rPr>
        <w:t>”</w:t>
      </w:r>
      <w:r w:rsidR="00CA126F" w:rsidRPr="00DE5E6E">
        <w:rPr>
          <w:rFonts w:ascii="Times New Roman" w:hAnsi="Times New Roman" w:cs="Times New Roman"/>
          <w:sz w:val="24"/>
          <w:szCs w:val="24"/>
        </w:rPr>
        <w:t>, via masturbação.</w:t>
      </w:r>
      <w:r w:rsidR="00E42A20" w:rsidRPr="00DE5E6E">
        <w:rPr>
          <w:rFonts w:ascii="Times New Roman" w:hAnsi="Times New Roman" w:cs="Times New Roman"/>
          <w:sz w:val="24"/>
          <w:szCs w:val="24"/>
        </w:rPr>
        <w:t xml:space="preserve"> Não é a mulher como causa de desejo que está em jogo, mas </w:t>
      </w:r>
      <w:r w:rsidR="00F0157D" w:rsidRPr="00DE5E6E">
        <w:rPr>
          <w:rFonts w:ascii="Times New Roman" w:hAnsi="Times New Roman" w:cs="Times New Roman"/>
          <w:sz w:val="24"/>
          <w:szCs w:val="24"/>
        </w:rPr>
        <w:t xml:space="preserve">a </w:t>
      </w:r>
      <w:r w:rsidR="00CA126F" w:rsidRPr="00DE5E6E">
        <w:rPr>
          <w:rFonts w:ascii="Times New Roman" w:hAnsi="Times New Roman" w:cs="Times New Roman"/>
          <w:sz w:val="24"/>
          <w:szCs w:val="24"/>
        </w:rPr>
        <w:t xml:space="preserve">mulher como </w:t>
      </w:r>
      <w:r w:rsidR="00E42A20" w:rsidRPr="00DE5E6E">
        <w:rPr>
          <w:rFonts w:ascii="Times New Roman" w:hAnsi="Times New Roman" w:cs="Times New Roman"/>
          <w:sz w:val="24"/>
          <w:szCs w:val="24"/>
        </w:rPr>
        <w:t>objeto de</w:t>
      </w:r>
      <w:r w:rsidR="00CA126F" w:rsidRPr="00DE5E6E">
        <w:rPr>
          <w:rFonts w:ascii="Times New Roman" w:hAnsi="Times New Roman" w:cs="Times New Roman"/>
          <w:sz w:val="24"/>
          <w:szCs w:val="24"/>
        </w:rPr>
        <w:t>jeto,</w:t>
      </w:r>
      <w:r w:rsidR="00E42A20" w:rsidRPr="00DE5E6E">
        <w:rPr>
          <w:rFonts w:ascii="Times New Roman" w:hAnsi="Times New Roman" w:cs="Times New Roman"/>
          <w:sz w:val="24"/>
          <w:szCs w:val="24"/>
        </w:rPr>
        <w:t xml:space="preserve"> que serve ao gozo do órgão, o que</w:t>
      </w:r>
      <w:r w:rsidRPr="00DE5E6E">
        <w:rPr>
          <w:rFonts w:ascii="Times New Roman" w:hAnsi="Times New Roman" w:cs="Times New Roman"/>
          <w:sz w:val="24"/>
          <w:szCs w:val="24"/>
        </w:rPr>
        <w:t xml:space="preserve"> radicaliza a condição do impossível da relação sexual</w:t>
      </w:r>
      <w:r w:rsidR="00F0157D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Pr="00DE5E6E">
        <w:rPr>
          <w:rFonts w:ascii="Times New Roman" w:hAnsi="Times New Roman" w:cs="Times New Roman"/>
          <w:sz w:val="24"/>
          <w:szCs w:val="24"/>
        </w:rPr>
        <w:t xml:space="preserve">que não cessa de </w:t>
      </w:r>
      <w:r w:rsidR="00AB0D45" w:rsidRPr="00DE5E6E">
        <w:rPr>
          <w:rFonts w:ascii="Times New Roman" w:hAnsi="Times New Roman" w:cs="Times New Roman"/>
          <w:sz w:val="24"/>
          <w:szCs w:val="24"/>
        </w:rPr>
        <w:t xml:space="preserve">não </w:t>
      </w:r>
      <w:r w:rsidRPr="00DE5E6E">
        <w:rPr>
          <w:rFonts w:ascii="Times New Roman" w:hAnsi="Times New Roman" w:cs="Times New Roman"/>
          <w:sz w:val="24"/>
          <w:szCs w:val="24"/>
        </w:rPr>
        <w:t xml:space="preserve">se inscrever. </w:t>
      </w:r>
    </w:p>
    <w:p w14:paraId="591F95C0" w14:textId="480CAEDA" w:rsidR="00CE0261" w:rsidRPr="00DE5E6E" w:rsidRDefault="00787B6F" w:rsidP="00B053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>O</w:t>
      </w:r>
      <w:r w:rsidR="007163E7" w:rsidRPr="00DE5E6E">
        <w:rPr>
          <w:rFonts w:ascii="Times New Roman" w:hAnsi="Times New Roman" w:cs="Times New Roman"/>
          <w:sz w:val="24"/>
          <w:szCs w:val="24"/>
        </w:rPr>
        <w:t>s jovens passam a descrever a forma como esse desencontro radical apresenta-se para eles: “é traumático</w:t>
      </w:r>
      <w:r w:rsidR="00FB2207" w:rsidRPr="00DE5E6E">
        <w:rPr>
          <w:rFonts w:ascii="Times New Roman" w:hAnsi="Times New Roman" w:cs="Times New Roman"/>
          <w:sz w:val="24"/>
          <w:szCs w:val="24"/>
        </w:rPr>
        <w:t>”</w:t>
      </w:r>
      <w:r w:rsidR="00526ED4" w:rsidRPr="00DE5E6E">
        <w:rPr>
          <w:rFonts w:ascii="Times New Roman" w:hAnsi="Times New Roman" w:cs="Times New Roman"/>
          <w:sz w:val="24"/>
          <w:szCs w:val="24"/>
        </w:rPr>
        <w:t>,</w:t>
      </w:r>
      <w:r w:rsidR="007163E7" w:rsidRPr="00DE5E6E">
        <w:rPr>
          <w:rFonts w:ascii="Times New Roman" w:hAnsi="Times New Roman" w:cs="Times New Roman"/>
          <w:sz w:val="24"/>
          <w:szCs w:val="24"/>
        </w:rPr>
        <w:t xml:space="preserve"> diz um garoto.</w:t>
      </w:r>
      <w:r w:rsidR="00A357C2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AB0D45" w:rsidRPr="00DE5E6E">
        <w:rPr>
          <w:rFonts w:ascii="Times New Roman" w:hAnsi="Times New Roman" w:cs="Times New Roman"/>
          <w:sz w:val="24"/>
          <w:szCs w:val="24"/>
        </w:rPr>
        <w:t>J</w:t>
      </w:r>
      <w:r w:rsidR="00526ED4" w:rsidRPr="00DE5E6E">
        <w:rPr>
          <w:rFonts w:ascii="Times New Roman" w:hAnsi="Times New Roman" w:cs="Times New Roman"/>
          <w:sz w:val="24"/>
          <w:szCs w:val="24"/>
        </w:rPr>
        <w:t xml:space="preserve">ustamente </w:t>
      </w:r>
      <w:r w:rsidR="00F0157D" w:rsidRPr="00DE5E6E">
        <w:rPr>
          <w:rFonts w:ascii="Times New Roman" w:hAnsi="Times New Roman" w:cs="Times New Roman"/>
          <w:sz w:val="24"/>
          <w:szCs w:val="24"/>
        </w:rPr>
        <w:t>por que,</w:t>
      </w:r>
      <w:r w:rsidR="00AB0D45" w:rsidRPr="00DE5E6E">
        <w:rPr>
          <w:rFonts w:ascii="Times New Roman" w:hAnsi="Times New Roman" w:cs="Times New Roman"/>
          <w:sz w:val="24"/>
          <w:szCs w:val="24"/>
        </w:rPr>
        <w:t xml:space="preserve"> sem </w:t>
      </w:r>
      <w:r w:rsidR="00B053B0" w:rsidRPr="00DE5E6E">
        <w:rPr>
          <w:rFonts w:ascii="Times New Roman" w:hAnsi="Times New Roman" w:cs="Times New Roman"/>
          <w:sz w:val="24"/>
          <w:szCs w:val="24"/>
        </w:rPr>
        <w:t xml:space="preserve">um </w:t>
      </w:r>
      <w:r w:rsidR="00AB0D45" w:rsidRPr="00DE5E6E">
        <w:rPr>
          <w:rFonts w:ascii="Times New Roman" w:hAnsi="Times New Roman" w:cs="Times New Roman"/>
          <w:sz w:val="24"/>
          <w:szCs w:val="24"/>
        </w:rPr>
        <w:t>saber</w:t>
      </w:r>
      <w:r w:rsidR="00B053B0" w:rsidRPr="00DE5E6E">
        <w:rPr>
          <w:rFonts w:ascii="Times New Roman" w:hAnsi="Times New Roman" w:cs="Times New Roman"/>
          <w:sz w:val="24"/>
          <w:szCs w:val="24"/>
        </w:rPr>
        <w:t xml:space="preserve"> prévio sobre o que fazer </w:t>
      </w:r>
      <w:r w:rsidR="00AB0D45" w:rsidRPr="00DE5E6E">
        <w:rPr>
          <w:rFonts w:ascii="Times New Roman" w:hAnsi="Times New Roman" w:cs="Times New Roman"/>
          <w:sz w:val="24"/>
          <w:szCs w:val="24"/>
        </w:rPr>
        <w:t xml:space="preserve">frente ao Outro sexo, os meninos acabam refém do gozo desse Outro, </w:t>
      </w:r>
      <w:r w:rsidR="00067E53" w:rsidRPr="00DE5E6E">
        <w:rPr>
          <w:rFonts w:ascii="Times New Roman" w:hAnsi="Times New Roman" w:cs="Times New Roman"/>
          <w:sz w:val="24"/>
          <w:szCs w:val="24"/>
        </w:rPr>
        <w:t>como o garoto</w:t>
      </w:r>
      <w:r w:rsidR="00526ED4" w:rsidRPr="00DE5E6E">
        <w:rPr>
          <w:rFonts w:ascii="Times New Roman" w:hAnsi="Times New Roman" w:cs="Times New Roman"/>
          <w:sz w:val="24"/>
          <w:szCs w:val="24"/>
        </w:rPr>
        <w:t xml:space="preserve"> acrescenta</w:t>
      </w:r>
      <w:r w:rsidR="00AB0D45" w:rsidRPr="00DE5E6E">
        <w:rPr>
          <w:rFonts w:ascii="Times New Roman" w:hAnsi="Times New Roman" w:cs="Times New Roman"/>
          <w:sz w:val="24"/>
          <w:szCs w:val="24"/>
        </w:rPr>
        <w:t>:</w:t>
      </w:r>
      <w:r w:rsidR="00B053B0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A357C2" w:rsidRPr="00DE5E6E">
        <w:rPr>
          <w:rFonts w:ascii="Times New Roman" w:hAnsi="Times New Roman" w:cs="Times New Roman"/>
          <w:sz w:val="24"/>
          <w:szCs w:val="24"/>
        </w:rPr>
        <w:t>“se você quer seduzir a pessoa e se você não souber do que eu gosto vai se tornar mais um trauma que sedução</w:t>
      </w:r>
      <w:r w:rsidR="00AB0D45" w:rsidRPr="00DE5E6E">
        <w:rPr>
          <w:rFonts w:ascii="Times New Roman" w:hAnsi="Times New Roman" w:cs="Times New Roman"/>
          <w:sz w:val="24"/>
          <w:szCs w:val="24"/>
        </w:rPr>
        <w:t>.</w:t>
      </w:r>
      <w:r w:rsidR="00A357C2" w:rsidRPr="00DE5E6E">
        <w:rPr>
          <w:rFonts w:ascii="Times New Roman" w:hAnsi="Times New Roman" w:cs="Times New Roman"/>
          <w:sz w:val="24"/>
          <w:szCs w:val="24"/>
        </w:rPr>
        <w:t xml:space="preserve"> Por isso que a sedução tem que ter um conhecimento</w:t>
      </w:r>
      <w:r w:rsidRPr="00DE5E6E">
        <w:rPr>
          <w:rFonts w:ascii="Times New Roman" w:hAnsi="Times New Roman" w:cs="Times New Roman"/>
          <w:sz w:val="24"/>
          <w:szCs w:val="24"/>
        </w:rPr>
        <w:t>”</w:t>
      </w:r>
      <w:r w:rsidR="00156218" w:rsidRPr="00DE5E6E">
        <w:rPr>
          <w:rFonts w:ascii="Times New Roman" w:hAnsi="Times New Roman" w:cs="Times New Roman"/>
          <w:sz w:val="24"/>
          <w:szCs w:val="24"/>
        </w:rPr>
        <w:t>.</w:t>
      </w:r>
    </w:p>
    <w:p w14:paraId="2BC0D90D" w14:textId="400EBF0C" w:rsidR="006A61B5" w:rsidRPr="00DE5E6E" w:rsidRDefault="00CE0261" w:rsidP="00224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 xml:space="preserve">Frente a esse </w:t>
      </w:r>
      <w:r w:rsidR="00B053B0" w:rsidRPr="00DE5E6E">
        <w:rPr>
          <w:rFonts w:ascii="Times New Roman" w:hAnsi="Times New Roman" w:cs="Times New Roman"/>
          <w:sz w:val="24"/>
          <w:szCs w:val="24"/>
        </w:rPr>
        <w:t>mal</w:t>
      </w:r>
      <w:r w:rsidR="002F6114" w:rsidRPr="00DE5E6E">
        <w:rPr>
          <w:rFonts w:ascii="Times New Roman" w:hAnsi="Times New Roman" w:cs="Times New Roman"/>
          <w:sz w:val="24"/>
          <w:szCs w:val="24"/>
        </w:rPr>
        <w:t>-</w:t>
      </w:r>
      <w:r w:rsidR="00B053B0" w:rsidRPr="00DE5E6E">
        <w:rPr>
          <w:rFonts w:ascii="Times New Roman" w:hAnsi="Times New Roman" w:cs="Times New Roman"/>
          <w:sz w:val="24"/>
          <w:szCs w:val="24"/>
        </w:rPr>
        <w:t>entendido</w:t>
      </w:r>
      <w:r w:rsidR="002F6114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1A6C61" w:rsidRPr="00DE5E6E">
        <w:rPr>
          <w:rFonts w:ascii="Times New Roman" w:hAnsi="Times New Roman" w:cs="Times New Roman"/>
          <w:sz w:val="24"/>
          <w:szCs w:val="24"/>
        </w:rPr>
        <w:t xml:space="preserve">do encontro com o </w:t>
      </w:r>
      <w:r w:rsidR="00B053B0" w:rsidRPr="00DE5E6E">
        <w:rPr>
          <w:rFonts w:ascii="Times New Roman" w:hAnsi="Times New Roman" w:cs="Times New Roman"/>
          <w:sz w:val="24"/>
          <w:szCs w:val="24"/>
        </w:rPr>
        <w:t>O</w:t>
      </w:r>
      <w:r w:rsidR="001A6C61" w:rsidRPr="00DE5E6E">
        <w:rPr>
          <w:rFonts w:ascii="Times New Roman" w:hAnsi="Times New Roman" w:cs="Times New Roman"/>
          <w:sz w:val="24"/>
          <w:szCs w:val="24"/>
        </w:rPr>
        <w:t>utro</w:t>
      </w:r>
      <w:r w:rsidR="00B053B0" w:rsidRPr="00DE5E6E">
        <w:rPr>
          <w:rFonts w:ascii="Times New Roman" w:hAnsi="Times New Roman" w:cs="Times New Roman"/>
          <w:sz w:val="24"/>
          <w:szCs w:val="24"/>
        </w:rPr>
        <w:t xml:space="preserve"> sexo</w:t>
      </w:r>
      <w:r w:rsidR="001A6C61" w:rsidRPr="00DE5E6E">
        <w:rPr>
          <w:rFonts w:ascii="Times New Roman" w:hAnsi="Times New Roman" w:cs="Times New Roman"/>
          <w:sz w:val="24"/>
          <w:szCs w:val="24"/>
        </w:rPr>
        <w:t xml:space="preserve">, </w:t>
      </w:r>
      <w:r w:rsidR="00B053B0" w:rsidRPr="00DE5E6E">
        <w:rPr>
          <w:rFonts w:ascii="Times New Roman" w:hAnsi="Times New Roman" w:cs="Times New Roman"/>
          <w:sz w:val="24"/>
          <w:szCs w:val="24"/>
        </w:rPr>
        <w:t xml:space="preserve">os </w:t>
      </w:r>
      <w:r w:rsidRPr="00DE5E6E">
        <w:rPr>
          <w:rFonts w:ascii="Times New Roman" w:hAnsi="Times New Roman" w:cs="Times New Roman"/>
          <w:sz w:val="24"/>
          <w:szCs w:val="24"/>
        </w:rPr>
        <w:t>adolescente</w:t>
      </w:r>
      <w:r w:rsidR="00B053B0" w:rsidRPr="00DE5E6E">
        <w:rPr>
          <w:rFonts w:ascii="Times New Roman" w:hAnsi="Times New Roman" w:cs="Times New Roman"/>
          <w:sz w:val="24"/>
          <w:szCs w:val="24"/>
        </w:rPr>
        <w:t xml:space="preserve">s </w:t>
      </w:r>
      <w:r w:rsidRPr="00DE5E6E">
        <w:rPr>
          <w:rFonts w:ascii="Times New Roman" w:hAnsi="Times New Roman" w:cs="Times New Roman"/>
          <w:sz w:val="24"/>
          <w:szCs w:val="24"/>
        </w:rPr>
        <w:t>necessita</w:t>
      </w:r>
      <w:r w:rsidR="00B053B0" w:rsidRPr="00DE5E6E">
        <w:rPr>
          <w:rFonts w:ascii="Times New Roman" w:hAnsi="Times New Roman" w:cs="Times New Roman"/>
          <w:sz w:val="24"/>
          <w:szCs w:val="24"/>
        </w:rPr>
        <w:t>m</w:t>
      </w:r>
      <w:r w:rsidRPr="00DE5E6E">
        <w:rPr>
          <w:rFonts w:ascii="Times New Roman" w:hAnsi="Times New Roman" w:cs="Times New Roman"/>
          <w:sz w:val="24"/>
          <w:szCs w:val="24"/>
        </w:rPr>
        <w:t xml:space="preserve"> inventar uma resposta</w:t>
      </w:r>
      <w:r w:rsidR="001A6C61" w:rsidRPr="00DE5E6E">
        <w:rPr>
          <w:rFonts w:ascii="Times New Roman" w:hAnsi="Times New Roman" w:cs="Times New Roman"/>
          <w:sz w:val="24"/>
          <w:szCs w:val="24"/>
        </w:rPr>
        <w:t xml:space="preserve"> singular</w:t>
      </w:r>
      <w:r w:rsidR="002F6114" w:rsidRPr="00DE5E6E">
        <w:rPr>
          <w:rFonts w:ascii="Times New Roman" w:hAnsi="Times New Roman" w:cs="Times New Roman"/>
          <w:sz w:val="24"/>
          <w:szCs w:val="24"/>
        </w:rPr>
        <w:t>,</w:t>
      </w:r>
      <w:r w:rsidR="00B053B0" w:rsidRPr="00DE5E6E">
        <w:rPr>
          <w:rFonts w:ascii="Times New Roman" w:hAnsi="Times New Roman" w:cs="Times New Roman"/>
          <w:sz w:val="24"/>
          <w:szCs w:val="24"/>
        </w:rPr>
        <w:t xml:space="preserve"> e é </w:t>
      </w:r>
      <w:r w:rsidR="00C073FC" w:rsidRPr="00DE5E6E">
        <w:rPr>
          <w:rFonts w:ascii="Times New Roman" w:hAnsi="Times New Roman" w:cs="Times New Roman"/>
          <w:sz w:val="24"/>
          <w:szCs w:val="24"/>
        </w:rPr>
        <w:t>agora</w:t>
      </w:r>
      <w:r w:rsidR="002F6114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B053B0" w:rsidRPr="00DE5E6E">
        <w:rPr>
          <w:rFonts w:ascii="Times New Roman" w:hAnsi="Times New Roman" w:cs="Times New Roman"/>
          <w:sz w:val="24"/>
          <w:szCs w:val="24"/>
        </w:rPr>
        <w:t>que Outro social pode transmitir-lhes uma invenção para encobrir esse vazio.</w:t>
      </w:r>
      <w:r w:rsidR="006A61B5" w:rsidRPr="00DE5E6E">
        <w:rPr>
          <w:rFonts w:ascii="Times New Roman" w:hAnsi="Times New Roman" w:cs="Times New Roman"/>
          <w:sz w:val="24"/>
          <w:szCs w:val="24"/>
        </w:rPr>
        <w:t xml:space="preserve"> Entretanto, </w:t>
      </w:r>
      <w:r w:rsidR="00B053B0" w:rsidRPr="00DE5E6E">
        <w:rPr>
          <w:rFonts w:ascii="Times New Roman" w:hAnsi="Times New Roman" w:cs="Times New Roman"/>
          <w:sz w:val="24"/>
          <w:szCs w:val="24"/>
        </w:rPr>
        <w:t xml:space="preserve">essas respostas </w:t>
      </w:r>
      <w:r w:rsidR="006A61B5" w:rsidRPr="00DE5E6E">
        <w:rPr>
          <w:rFonts w:ascii="Times New Roman" w:hAnsi="Times New Roman" w:cs="Times New Roman"/>
          <w:sz w:val="24"/>
          <w:szCs w:val="24"/>
        </w:rPr>
        <w:t xml:space="preserve">hoje </w:t>
      </w:r>
      <w:r w:rsidR="00B053B0" w:rsidRPr="00DE5E6E">
        <w:rPr>
          <w:rFonts w:ascii="Times New Roman" w:hAnsi="Times New Roman" w:cs="Times New Roman"/>
          <w:sz w:val="24"/>
          <w:szCs w:val="24"/>
        </w:rPr>
        <w:t>são buscadas nas redes que traz</w:t>
      </w:r>
      <w:r w:rsidR="006A61B5" w:rsidRPr="00DE5E6E">
        <w:rPr>
          <w:rFonts w:ascii="Times New Roman" w:hAnsi="Times New Roman" w:cs="Times New Roman"/>
          <w:sz w:val="24"/>
          <w:szCs w:val="24"/>
        </w:rPr>
        <w:t xml:space="preserve">em </w:t>
      </w:r>
      <w:r w:rsidR="00B053B0" w:rsidRPr="00DE5E6E">
        <w:rPr>
          <w:rFonts w:ascii="Times New Roman" w:hAnsi="Times New Roman" w:cs="Times New Roman"/>
          <w:sz w:val="24"/>
          <w:szCs w:val="24"/>
        </w:rPr>
        <w:t xml:space="preserve">novamente </w:t>
      </w:r>
      <w:r w:rsidR="006A61B5" w:rsidRPr="00DE5E6E">
        <w:rPr>
          <w:rFonts w:ascii="Times New Roman" w:hAnsi="Times New Roman" w:cs="Times New Roman"/>
          <w:sz w:val="24"/>
          <w:szCs w:val="24"/>
        </w:rPr>
        <w:t>para a cena</w:t>
      </w:r>
      <w:r w:rsidR="00787B6F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6A61B5" w:rsidRPr="00DE5E6E">
        <w:rPr>
          <w:rFonts w:ascii="Times New Roman" w:hAnsi="Times New Roman" w:cs="Times New Roman"/>
          <w:sz w:val="24"/>
          <w:szCs w:val="24"/>
        </w:rPr>
        <w:t xml:space="preserve">a pornografia, afastando-os </w:t>
      </w:r>
      <w:r w:rsidR="002B6D05" w:rsidRPr="00DE5E6E">
        <w:rPr>
          <w:rFonts w:ascii="Times New Roman" w:hAnsi="Times New Roman" w:cs="Times New Roman"/>
          <w:sz w:val="24"/>
          <w:szCs w:val="24"/>
        </w:rPr>
        <w:t xml:space="preserve"> da possível construção de uma intimidade. </w:t>
      </w:r>
      <w:r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1A6C61" w:rsidRPr="00DE5E6E">
        <w:rPr>
          <w:rFonts w:ascii="Times New Roman" w:hAnsi="Times New Roman" w:cs="Times New Roman"/>
          <w:sz w:val="24"/>
          <w:szCs w:val="24"/>
        </w:rPr>
        <w:t>Tudo</w:t>
      </w:r>
      <w:r w:rsidR="006A61B5" w:rsidRPr="00DE5E6E">
        <w:rPr>
          <w:rFonts w:ascii="Times New Roman" w:hAnsi="Times New Roman" w:cs="Times New Roman"/>
          <w:sz w:val="24"/>
          <w:szCs w:val="24"/>
        </w:rPr>
        <w:t>, então,</w:t>
      </w:r>
      <w:r w:rsidR="001A6C61" w:rsidRPr="00DE5E6E">
        <w:rPr>
          <w:rFonts w:ascii="Times New Roman" w:hAnsi="Times New Roman" w:cs="Times New Roman"/>
          <w:sz w:val="24"/>
          <w:szCs w:val="24"/>
        </w:rPr>
        <w:t xml:space="preserve"> é </w:t>
      </w:r>
      <w:r w:rsidR="006A61B5" w:rsidRPr="00DE5E6E">
        <w:rPr>
          <w:rFonts w:ascii="Times New Roman" w:hAnsi="Times New Roman" w:cs="Times New Roman"/>
          <w:sz w:val="24"/>
          <w:szCs w:val="24"/>
        </w:rPr>
        <w:t>pornográfico:</w:t>
      </w:r>
      <w:r w:rsidR="002B6D05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2F6114" w:rsidRPr="00DE5E6E">
        <w:rPr>
          <w:rFonts w:ascii="Times New Roman" w:hAnsi="Times New Roman" w:cs="Times New Roman"/>
          <w:sz w:val="24"/>
          <w:szCs w:val="24"/>
        </w:rPr>
        <w:t>“</w:t>
      </w:r>
      <w:r w:rsidR="00787B6F" w:rsidRPr="00DE5E6E">
        <w:rPr>
          <w:rFonts w:ascii="Times New Roman" w:hAnsi="Times New Roman" w:cs="Times New Roman"/>
          <w:sz w:val="24"/>
          <w:szCs w:val="24"/>
        </w:rPr>
        <w:t xml:space="preserve">a </w:t>
      </w:r>
      <w:r w:rsidR="002B6D05" w:rsidRPr="00DE5E6E">
        <w:rPr>
          <w:rFonts w:ascii="Times New Roman" w:hAnsi="Times New Roman" w:cs="Times New Roman"/>
          <w:sz w:val="24"/>
          <w:szCs w:val="24"/>
        </w:rPr>
        <w:t xml:space="preserve">mulher </w:t>
      </w:r>
      <w:r w:rsidR="00787B6F" w:rsidRPr="00DE5E6E">
        <w:rPr>
          <w:rFonts w:ascii="Times New Roman" w:hAnsi="Times New Roman" w:cs="Times New Roman"/>
          <w:sz w:val="24"/>
          <w:szCs w:val="24"/>
        </w:rPr>
        <w:t>n</w:t>
      </w:r>
      <w:r w:rsidR="002B6D05" w:rsidRPr="00DE5E6E">
        <w:rPr>
          <w:rFonts w:ascii="Times New Roman" w:hAnsi="Times New Roman" w:cs="Times New Roman"/>
          <w:sz w:val="24"/>
          <w:szCs w:val="24"/>
        </w:rPr>
        <w:t xml:space="preserve">o baile funk, </w:t>
      </w:r>
      <w:r w:rsidR="00787B6F" w:rsidRPr="00DE5E6E">
        <w:rPr>
          <w:rFonts w:ascii="Times New Roman" w:hAnsi="Times New Roman" w:cs="Times New Roman"/>
          <w:sz w:val="24"/>
          <w:szCs w:val="24"/>
        </w:rPr>
        <w:t xml:space="preserve">a que </w:t>
      </w:r>
      <w:r w:rsidR="002B6D05" w:rsidRPr="00DE5E6E">
        <w:rPr>
          <w:rFonts w:ascii="Times New Roman" w:hAnsi="Times New Roman" w:cs="Times New Roman"/>
          <w:sz w:val="24"/>
          <w:szCs w:val="24"/>
        </w:rPr>
        <w:t>coloca a bunda de fora</w:t>
      </w:r>
      <w:r w:rsidR="00787B6F" w:rsidRPr="00DE5E6E">
        <w:rPr>
          <w:rFonts w:ascii="Times New Roman" w:hAnsi="Times New Roman" w:cs="Times New Roman"/>
          <w:sz w:val="24"/>
          <w:szCs w:val="24"/>
        </w:rPr>
        <w:t xml:space="preserve"> ou mesmo os </w:t>
      </w:r>
      <w:r w:rsidR="002B6D05" w:rsidRPr="00DE5E6E">
        <w:rPr>
          <w:rFonts w:ascii="Times New Roman" w:hAnsi="Times New Roman" w:cs="Times New Roman"/>
          <w:sz w:val="24"/>
          <w:szCs w:val="24"/>
        </w:rPr>
        <w:t>funks</w:t>
      </w:r>
      <w:r w:rsidR="002F6114" w:rsidRPr="00DE5E6E">
        <w:rPr>
          <w:rFonts w:ascii="Times New Roman" w:hAnsi="Times New Roman" w:cs="Times New Roman"/>
          <w:sz w:val="24"/>
          <w:szCs w:val="24"/>
        </w:rPr>
        <w:t>”</w:t>
      </w:r>
      <w:r w:rsidR="00787B6F" w:rsidRPr="00DE5E6E">
        <w:rPr>
          <w:rFonts w:ascii="Times New Roman" w:hAnsi="Times New Roman" w:cs="Times New Roman"/>
          <w:sz w:val="24"/>
          <w:szCs w:val="24"/>
        </w:rPr>
        <w:t xml:space="preserve">, pois se eles </w:t>
      </w:r>
      <w:r w:rsidR="002B6D05" w:rsidRPr="00DE5E6E">
        <w:rPr>
          <w:rFonts w:ascii="Times New Roman" w:hAnsi="Times New Roman" w:cs="Times New Roman"/>
          <w:sz w:val="24"/>
          <w:szCs w:val="24"/>
        </w:rPr>
        <w:t>falam de carro</w:t>
      </w:r>
      <w:r w:rsidR="00787B6F" w:rsidRPr="00DE5E6E">
        <w:rPr>
          <w:rFonts w:ascii="Times New Roman" w:hAnsi="Times New Roman" w:cs="Times New Roman"/>
          <w:sz w:val="24"/>
          <w:szCs w:val="24"/>
        </w:rPr>
        <w:t xml:space="preserve"> para </w:t>
      </w:r>
      <w:r w:rsidR="002B6D05" w:rsidRPr="00DE5E6E">
        <w:rPr>
          <w:rFonts w:ascii="Times New Roman" w:hAnsi="Times New Roman" w:cs="Times New Roman"/>
          <w:sz w:val="24"/>
          <w:szCs w:val="24"/>
        </w:rPr>
        <w:t>chamar mulher</w:t>
      </w:r>
      <w:r w:rsidR="00787B6F" w:rsidRPr="00DE5E6E">
        <w:rPr>
          <w:rFonts w:ascii="Times New Roman" w:hAnsi="Times New Roman" w:cs="Times New Roman"/>
          <w:sz w:val="24"/>
          <w:szCs w:val="24"/>
        </w:rPr>
        <w:t>,</w:t>
      </w:r>
      <w:r w:rsidR="002B6D05" w:rsidRPr="00DE5E6E">
        <w:rPr>
          <w:rFonts w:ascii="Times New Roman" w:hAnsi="Times New Roman" w:cs="Times New Roman"/>
          <w:sz w:val="24"/>
          <w:szCs w:val="24"/>
        </w:rPr>
        <w:t xml:space="preserve"> “</w:t>
      </w:r>
      <w:r w:rsidR="00787B6F" w:rsidRPr="00DE5E6E">
        <w:rPr>
          <w:rFonts w:ascii="Times New Roman" w:hAnsi="Times New Roman" w:cs="Times New Roman"/>
          <w:sz w:val="24"/>
          <w:szCs w:val="24"/>
        </w:rPr>
        <w:t>q</w:t>
      </w:r>
      <w:r w:rsidR="002B6D05" w:rsidRPr="00DE5E6E">
        <w:rPr>
          <w:rFonts w:ascii="Times New Roman" w:hAnsi="Times New Roman" w:cs="Times New Roman"/>
          <w:sz w:val="24"/>
          <w:szCs w:val="24"/>
        </w:rPr>
        <w:t>ue tipo de mulher vai atrás de cara por dinheiro</w:t>
      </w:r>
      <w:r w:rsidR="00787B6F" w:rsidRPr="00DE5E6E">
        <w:rPr>
          <w:rFonts w:ascii="Times New Roman" w:hAnsi="Times New Roman" w:cs="Times New Roman"/>
          <w:sz w:val="24"/>
          <w:szCs w:val="24"/>
          <w:lang w:val="it-IT"/>
        </w:rPr>
        <w:t>?</w:t>
      </w:r>
      <w:r w:rsidR="006A61B5" w:rsidRPr="00DE5E6E">
        <w:rPr>
          <w:rFonts w:ascii="Times New Roman" w:hAnsi="Times New Roman" w:cs="Times New Roman"/>
          <w:sz w:val="24"/>
          <w:szCs w:val="24"/>
        </w:rPr>
        <w:t>”</w:t>
      </w:r>
      <w:r w:rsidR="00C073FC" w:rsidRPr="00DE5E6E">
        <w:rPr>
          <w:rFonts w:ascii="Times New Roman" w:hAnsi="Times New Roman" w:cs="Times New Roman"/>
          <w:sz w:val="24"/>
          <w:szCs w:val="24"/>
        </w:rPr>
        <w:t>.</w:t>
      </w:r>
    </w:p>
    <w:p w14:paraId="76F1EED9" w14:textId="10C40B26" w:rsidR="00925CA1" w:rsidRPr="00DE5E6E" w:rsidRDefault="00925CA1" w:rsidP="00925C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>Um tumulto se instala na sala</w:t>
      </w:r>
      <w:r w:rsidR="00AC0EE1" w:rsidRPr="00DE5E6E">
        <w:rPr>
          <w:rFonts w:ascii="Times New Roman" w:hAnsi="Times New Roman" w:cs="Times New Roman"/>
          <w:sz w:val="24"/>
          <w:szCs w:val="24"/>
        </w:rPr>
        <w:t>,</w:t>
      </w:r>
      <w:r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C073FC" w:rsidRPr="00DE5E6E">
        <w:rPr>
          <w:rFonts w:ascii="Times New Roman" w:hAnsi="Times New Roman" w:cs="Times New Roman"/>
          <w:sz w:val="24"/>
          <w:szCs w:val="24"/>
        </w:rPr>
        <w:t>os adolescentes passam</w:t>
      </w:r>
      <w:r w:rsidRPr="00DE5E6E">
        <w:rPr>
          <w:rFonts w:ascii="Times New Roman" w:hAnsi="Times New Roman" w:cs="Times New Roman"/>
          <w:sz w:val="24"/>
          <w:szCs w:val="24"/>
        </w:rPr>
        <w:t xml:space="preserve"> a descrever comportamento</w:t>
      </w:r>
      <w:r w:rsidR="00787B6F" w:rsidRPr="00DE5E6E">
        <w:rPr>
          <w:rFonts w:ascii="Times New Roman" w:hAnsi="Times New Roman" w:cs="Times New Roman"/>
          <w:sz w:val="24"/>
          <w:szCs w:val="24"/>
        </w:rPr>
        <w:t>s</w:t>
      </w:r>
      <w:r w:rsidRPr="00DE5E6E">
        <w:rPr>
          <w:rFonts w:ascii="Times New Roman" w:hAnsi="Times New Roman" w:cs="Times New Roman"/>
          <w:sz w:val="24"/>
          <w:szCs w:val="24"/>
        </w:rPr>
        <w:t xml:space="preserve"> pornográfico</w:t>
      </w:r>
      <w:r w:rsidR="00787B6F" w:rsidRPr="00DE5E6E">
        <w:rPr>
          <w:rFonts w:ascii="Times New Roman" w:hAnsi="Times New Roman" w:cs="Times New Roman"/>
          <w:sz w:val="24"/>
          <w:szCs w:val="24"/>
        </w:rPr>
        <w:t>s</w:t>
      </w:r>
      <w:r w:rsidRPr="00DE5E6E">
        <w:rPr>
          <w:rFonts w:ascii="Times New Roman" w:hAnsi="Times New Roman" w:cs="Times New Roman"/>
          <w:sz w:val="24"/>
          <w:szCs w:val="24"/>
        </w:rPr>
        <w:t xml:space="preserve">, tornando necessário um corte que possibilite retomar a conversa sobre a intimidade, </w:t>
      </w:r>
      <w:r w:rsidR="00C073FC" w:rsidRPr="00DE5E6E">
        <w:rPr>
          <w:rFonts w:ascii="Times New Roman" w:hAnsi="Times New Roman" w:cs="Times New Roman"/>
          <w:sz w:val="24"/>
          <w:szCs w:val="24"/>
        </w:rPr>
        <w:t xml:space="preserve">na qual </w:t>
      </w:r>
      <w:r w:rsidRPr="00DE5E6E">
        <w:rPr>
          <w:rFonts w:ascii="Times New Roman" w:hAnsi="Times New Roman" w:cs="Times New Roman"/>
          <w:sz w:val="24"/>
          <w:szCs w:val="24"/>
        </w:rPr>
        <w:t>se dá o laço com o Outro.  Afinal</w:t>
      </w:r>
      <w:r w:rsidR="00787B6F" w:rsidRPr="00DE5E6E">
        <w:rPr>
          <w:rFonts w:ascii="Times New Roman" w:hAnsi="Times New Roman" w:cs="Times New Roman"/>
          <w:sz w:val="24"/>
          <w:szCs w:val="24"/>
        </w:rPr>
        <w:t>,</w:t>
      </w:r>
      <w:r w:rsidRPr="00DE5E6E">
        <w:rPr>
          <w:rFonts w:ascii="Times New Roman" w:hAnsi="Times New Roman" w:cs="Times New Roman"/>
          <w:sz w:val="24"/>
          <w:szCs w:val="24"/>
        </w:rPr>
        <w:t xml:space="preserve"> fica cada vez mais claro que abandon</w:t>
      </w:r>
      <w:r w:rsidR="00C073FC" w:rsidRPr="00DE5E6E">
        <w:rPr>
          <w:rFonts w:ascii="Times New Roman" w:hAnsi="Times New Roman" w:cs="Times New Roman"/>
          <w:sz w:val="24"/>
          <w:szCs w:val="24"/>
        </w:rPr>
        <w:t>á</w:t>
      </w:r>
      <w:r w:rsidRPr="00DE5E6E">
        <w:rPr>
          <w:rFonts w:ascii="Times New Roman" w:hAnsi="Times New Roman" w:cs="Times New Roman"/>
          <w:sz w:val="24"/>
          <w:szCs w:val="24"/>
        </w:rPr>
        <w:t xml:space="preserve">-los à pornografia é mantê-los entregue ao gozo autoerótico, enviando-os de volta </w:t>
      </w:r>
      <w:r w:rsidR="00C073FC" w:rsidRPr="00DE5E6E">
        <w:rPr>
          <w:rFonts w:ascii="Times New Roman" w:hAnsi="Times New Roman" w:cs="Times New Roman"/>
          <w:sz w:val="24"/>
          <w:szCs w:val="24"/>
        </w:rPr>
        <w:t xml:space="preserve">a </w:t>
      </w:r>
      <w:r w:rsidRPr="00DE5E6E">
        <w:rPr>
          <w:rFonts w:ascii="Times New Roman" w:hAnsi="Times New Roman" w:cs="Times New Roman"/>
          <w:sz w:val="24"/>
          <w:szCs w:val="24"/>
        </w:rPr>
        <w:t xml:space="preserve">seus </w:t>
      </w:r>
      <w:r w:rsidRPr="00DE5E6E">
        <w:rPr>
          <w:rFonts w:ascii="Times New Roman" w:hAnsi="Times New Roman" w:cs="Times New Roman"/>
          <w:i/>
          <w:sz w:val="24"/>
          <w:szCs w:val="24"/>
        </w:rPr>
        <w:t xml:space="preserve">gadgets </w:t>
      </w:r>
      <w:r w:rsidR="00C073FC" w:rsidRPr="00DE5E6E">
        <w:rPr>
          <w:rFonts w:ascii="Times New Roman" w:hAnsi="Times New Roman" w:cs="Times New Roman"/>
          <w:sz w:val="24"/>
          <w:szCs w:val="24"/>
        </w:rPr>
        <w:t>―</w:t>
      </w:r>
      <w:r w:rsidRPr="00DE5E6E">
        <w:rPr>
          <w:rFonts w:ascii="Times New Roman" w:hAnsi="Times New Roman" w:cs="Times New Roman"/>
          <w:sz w:val="24"/>
          <w:szCs w:val="24"/>
        </w:rPr>
        <w:t xml:space="preserve"> parceiros dessa solidão globalizada. A intervenção feita nesse momento</w:t>
      </w:r>
      <w:r w:rsidR="00787B6F" w:rsidRPr="00DE5E6E">
        <w:rPr>
          <w:rFonts w:ascii="Times New Roman" w:hAnsi="Times New Roman" w:cs="Times New Roman"/>
          <w:sz w:val="24"/>
          <w:szCs w:val="24"/>
        </w:rPr>
        <w:t xml:space="preserve"> foi</w:t>
      </w:r>
      <w:r w:rsidRPr="00DE5E6E">
        <w:rPr>
          <w:rFonts w:ascii="Times New Roman" w:hAnsi="Times New Roman" w:cs="Times New Roman"/>
          <w:sz w:val="24"/>
          <w:szCs w:val="24"/>
        </w:rPr>
        <w:t xml:space="preserve"> no </w:t>
      </w:r>
      <w:r w:rsidRPr="00DE5E6E">
        <w:rPr>
          <w:rFonts w:ascii="Times New Roman" w:hAnsi="Times New Roman" w:cs="Times New Roman"/>
          <w:sz w:val="24"/>
          <w:szCs w:val="24"/>
        </w:rPr>
        <w:lastRenderedPageBreak/>
        <w:t>sentido de dizer que nem tudo é pornografia</w:t>
      </w:r>
      <w:r w:rsidR="00787B6F" w:rsidRPr="00DE5E6E">
        <w:rPr>
          <w:rFonts w:ascii="Times New Roman" w:hAnsi="Times New Roman" w:cs="Times New Roman"/>
          <w:sz w:val="24"/>
          <w:szCs w:val="24"/>
        </w:rPr>
        <w:t>,</w:t>
      </w:r>
      <w:r w:rsidRPr="00DE5E6E">
        <w:rPr>
          <w:rFonts w:ascii="Times New Roman" w:hAnsi="Times New Roman" w:cs="Times New Roman"/>
          <w:sz w:val="24"/>
          <w:szCs w:val="24"/>
        </w:rPr>
        <w:t xml:space="preserve"> o que tornaria todos os atos desses jovens reprováveis</w:t>
      </w:r>
      <w:r w:rsidR="001F42E9" w:rsidRPr="00DE5E6E">
        <w:rPr>
          <w:rFonts w:ascii="Times New Roman" w:hAnsi="Times New Roman" w:cs="Times New Roman"/>
          <w:sz w:val="24"/>
          <w:szCs w:val="24"/>
        </w:rPr>
        <w:t xml:space="preserve">; mas também </w:t>
      </w:r>
      <w:r w:rsidRPr="00DE5E6E">
        <w:rPr>
          <w:rFonts w:ascii="Times New Roman" w:hAnsi="Times New Roman" w:cs="Times New Roman"/>
          <w:sz w:val="24"/>
          <w:szCs w:val="24"/>
        </w:rPr>
        <w:t xml:space="preserve">que </w:t>
      </w:r>
      <w:r w:rsidR="001F42E9" w:rsidRPr="00DE5E6E">
        <w:rPr>
          <w:rFonts w:ascii="Times New Roman" w:hAnsi="Times New Roman" w:cs="Times New Roman"/>
          <w:sz w:val="24"/>
          <w:szCs w:val="24"/>
        </w:rPr>
        <w:t xml:space="preserve">essa conversa </w:t>
      </w:r>
      <w:r w:rsidRPr="00DE5E6E">
        <w:rPr>
          <w:rFonts w:ascii="Times New Roman" w:hAnsi="Times New Roman" w:cs="Times New Roman"/>
          <w:sz w:val="24"/>
          <w:szCs w:val="24"/>
        </w:rPr>
        <w:t>instaurou uma bagunça, um rosário de acusações morais entre eles, ou seja, um gozo generalizado que não possibilita nenhum saldo de saber. Tal intervenção coaduna com o que</w:t>
      </w:r>
      <w:r w:rsidR="001F42E9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Pr="00DE5E6E">
        <w:rPr>
          <w:rFonts w:ascii="Times New Roman" w:hAnsi="Times New Roman" w:cs="Times New Roman"/>
          <w:sz w:val="24"/>
          <w:szCs w:val="24"/>
        </w:rPr>
        <w:t>Lacan adverte</w:t>
      </w:r>
      <w:r w:rsidR="00C073FC" w:rsidRPr="00DE5E6E">
        <w:rPr>
          <w:rFonts w:ascii="Times New Roman" w:hAnsi="Times New Roman" w:cs="Times New Roman"/>
          <w:sz w:val="24"/>
          <w:szCs w:val="24"/>
        </w:rPr>
        <w:t>:</w:t>
      </w:r>
      <w:r w:rsidRPr="00DE5E6E">
        <w:rPr>
          <w:rFonts w:ascii="Times New Roman" w:hAnsi="Times New Roman" w:cs="Times New Roman"/>
          <w:sz w:val="24"/>
          <w:szCs w:val="24"/>
        </w:rPr>
        <w:t xml:space="preserve"> “Não iremos falar do gozo assim. Já disse sobre ele o suficiente para que saibam que o gozo é tonel das Danaides, e que uma vez que ali se entra não se sabe onde isso vai dar. Começ</w:t>
      </w:r>
      <w:r w:rsidR="001F42E9" w:rsidRPr="00DE5E6E">
        <w:rPr>
          <w:rFonts w:ascii="Times New Roman" w:hAnsi="Times New Roman" w:cs="Times New Roman"/>
          <w:sz w:val="24"/>
          <w:szCs w:val="24"/>
        </w:rPr>
        <w:t>a com as cócegas e termina com labaredas</w:t>
      </w:r>
      <w:r w:rsidRPr="00DE5E6E">
        <w:rPr>
          <w:rFonts w:ascii="Times New Roman" w:hAnsi="Times New Roman" w:cs="Times New Roman"/>
          <w:sz w:val="24"/>
          <w:szCs w:val="24"/>
        </w:rPr>
        <w:t xml:space="preserve"> de gasolina. Tudo isso é, </w:t>
      </w:r>
      <w:r w:rsidR="001F42E9" w:rsidRPr="00DE5E6E">
        <w:rPr>
          <w:rFonts w:ascii="Times New Roman" w:hAnsi="Times New Roman" w:cs="Times New Roman"/>
          <w:sz w:val="24"/>
          <w:szCs w:val="24"/>
        </w:rPr>
        <w:t>sempre,</w:t>
      </w:r>
      <w:r w:rsidRPr="00DE5E6E">
        <w:rPr>
          <w:rFonts w:ascii="Times New Roman" w:hAnsi="Times New Roman" w:cs="Times New Roman"/>
          <w:sz w:val="24"/>
          <w:szCs w:val="24"/>
        </w:rPr>
        <w:t xml:space="preserve"> o gozo” (LACAN, 1992, p.</w:t>
      </w:r>
      <w:r w:rsidR="00C073FC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Pr="00DE5E6E">
        <w:rPr>
          <w:rFonts w:ascii="Times New Roman" w:hAnsi="Times New Roman" w:cs="Times New Roman"/>
          <w:sz w:val="24"/>
          <w:szCs w:val="24"/>
        </w:rPr>
        <w:t>68).</w:t>
      </w:r>
    </w:p>
    <w:p w14:paraId="3A64F318" w14:textId="3B6659F6" w:rsidR="00925CA1" w:rsidRPr="00DE5E6E" w:rsidRDefault="00925CA1" w:rsidP="00925C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 xml:space="preserve"> Torna-se necessário, portanto</w:t>
      </w:r>
      <w:r w:rsidR="00C073FC" w:rsidRPr="00DE5E6E">
        <w:rPr>
          <w:rFonts w:ascii="Times New Roman" w:hAnsi="Times New Roman" w:cs="Times New Roman"/>
          <w:sz w:val="24"/>
          <w:szCs w:val="24"/>
        </w:rPr>
        <w:t>,</w:t>
      </w:r>
      <w:r w:rsidRPr="00DE5E6E">
        <w:rPr>
          <w:rFonts w:ascii="Times New Roman" w:hAnsi="Times New Roman" w:cs="Times New Roman"/>
          <w:sz w:val="24"/>
          <w:szCs w:val="24"/>
        </w:rPr>
        <w:t xml:space="preserve"> regular isso que excede</w:t>
      </w:r>
      <w:r w:rsidR="000B75A7" w:rsidRPr="00DE5E6E">
        <w:rPr>
          <w:rFonts w:ascii="Times New Roman" w:hAnsi="Times New Roman" w:cs="Times New Roman"/>
          <w:sz w:val="24"/>
          <w:szCs w:val="24"/>
        </w:rPr>
        <w:t xml:space="preserve"> pela</w:t>
      </w:r>
      <w:r w:rsidRPr="00DE5E6E">
        <w:rPr>
          <w:rFonts w:ascii="Times New Roman" w:hAnsi="Times New Roman" w:cs="Times New Roman"/>
          <w:sz w:val="24"/>
          <w:szCs w:val="24"/>
        </w:rPr>
        <w:t xml:space="preserve"> via </w:t>
      </w:r>
      <w:r w:rsidR="000B75A7" w:rsidRPr="00DE5E6E">
        <w:rPr>
          <w:rFonts w:ascii="Times New Roman" w:hAnsi="Times New Roman" w:cs="Times New Roman"/>
          <w:sz w:val="24"/>
          <w:szCs w:val="24"/>
        </w:rPr>
        <w:t xml:space="preserve">da </w:t>
      </w:r>
      <w:r w:rsidRPr="00DE5E6E">
        <w:rPr>
          <w:rFonts w:ascii="Times New Roman" w:hAnsi="Times New Roman" w:cs="Times New Roman"/>
          <w:sz w:val="24"/>
          <w:szCs w:val="24"/>
        </w:rPr>
        <w:t>pornografia,</w:t>
      </w:r>
      <w:r w:rsidR="001F42E9" w:rsidRPr="00DE5E6E">
        <w:rPr>
          <w:rFonts w:ascii="Times New Roman" w:hAnsi="Times New Roman" w:cs="Times New Roman"/>
          <w:sz w:val="24"/>
          <w:szCs w:val="24"/>
        </w:rPr>
        <w:t xml:space="preserve"> o que foi feito dando ênfase às </w:t>
      </w:r>
      <w:r w:rsidRPr="00DE5E6E">
        <w:rPr>
          <w:rFonts w:ascii="Times New Roman" w:hAnsi="Times New Roman" w:cs="Times New Roman"/>
          <w:sz w:val="24"/>
          <w:szCs w:val="24"/>
        </w:rPr>
        <w:t>pergunta</w:t>
      </w:r>
      <w:r w:rsidR="001F42E9" w:rsidRPr="00DE5E6E">
        <w:rPr>
          <w:rFonts w:ascii="Times New Roman" w:hAnsi="Times New Roman" w:cs="Times New Roman"/>
          <w:sz w:val="24"/>
          <w:szCs w:val="24"/>
        </w:rPr>
        <w:t>s</w:t>
      </w:r>
      <w:r w:rsidRPr="00DE5E6E">
        <w:rPr>
          <w:rFonts w:ascii="Times New Roman" w:hAnsi="Times New Roman" w:cs="Times New Roman"/>
          <w:sz w:val="24"/>
          <w:szCs w:val="24"/>
        </w:rPr>
        <w:t>: o que é a intimidade</w:t>
      </w:r>
      <w:r w:rsidR="001F42E9" w:rsidRPr="00DE5E6E">
        <w:rPr>
          <w:rFonts w:ascii="Times New Roman" w:hAnsi="Times New Roman" w:cs="Times New Roman"/>
          <w:sz w:val="24"/>
          <w:szCs w:val="24"/>
          <w:lang w:val="it-IT"/>
        </w:rPr>
        <w:t>?</w:t>
      </w:r>
      <w:r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1F42E9" w:rsidRPr="00DE5E6E">
        <w:rPr>
          <w:rFonts w:ascii="Times New Roman" w:hAnsi="Times New Roman" w:cs="Times New Roman"/>
          <w:sz w:val="24"/>
          <w:szCs w:val="24"/>
        </w:rPr>
        <w:t>Como</w:t>
      </w:r>
      <w:r w:rsidRPr="00DE5E6E">
        <w:rPr>
          <w:rFonts w:ascii="Times New Roman" w:hAnsi="Times New Roman" w:cs="Times New Roman"/>
          <w:sz w:val="24"/>
          <w:szCs w:val="24"/>
        </w:rPr>
        <w:t xml:space="preserve"> diferenci</w:t>
      </w:r>
      <w:r w:rsidR="00C073FC" w:rsidRPr="00DE5E6E">
        <w:rPr>
          <w:rFonts w:ascii="Times New Roman" w:hAnsi="Times New Roman" w:cs="Times New Roman"/>
          <w:sz w:val="24"/>
          <w:szCs w:val="24"/>
        </w:rPr>
        <w:t>á</w:t>
      </w:r>
      <w:r w:rsidRPr="00DE5E6E">
        <w:rPr>
          <w:rFonts w:ascii="Times New Roman" w:hAnsi="Times New Roman" w:cs="Times New Roman"/>
          <w:sz w:val="24"/>
          <w:szCs w:val="24"/>
        </w:rPr>
        <w:t>-la da pornografia</w:t>
      </w:r>
      <w:r w:rsidR="001F42E9" w:rsidRPr="00DE5E6E">
        <w:rPr>
          <w:rFonts w:ascii="Times New Roman" w:hAnsi="Times New Roman" w:cs="Times New Roman"/>
          <w:sz w:val="24"/>
          <w:szCs w:val="24"/>
          <w:lang w:val="it-IT"/>
        </w:rPr>
        <w:t>?</w:t>
      </w:r>
      <w:r w:rsidRPr="00DE5E6E">
        <w:rPr>
          <w:rFonts w:ascii="Times New Roman" w:hAnsi="Times New Roman" w:cs="Times New Roman"/>
          <w:sz w:val="24"/>
          <w:szCs w:val="24"/>
        </w:rPr>
        <w:t xml:space="preserve"> Surgem as respostas: “a própria palavra diz, são só vocês dois, não tem que conversar em </w:t>
      </w:r>
      <w:r w:rsidR="001F42E9" w:rsidRPr="00DE5E6E">
        <w:rPr>
          <w:rFonts w:ascii="Times New Roman" w:hAnsi="Times New Roman" w:cs="Times New Roman"/>
          <w:sz w:val="24"/>
          <w:szCs w:val="24"/>
        </w:rPr>
        <w:t>mídia</w:t>
      </w:r>
      <w:r w:rsidRPr="00DE5E6E">
        <w:rPr>
          <w:rFonts w:ascii="Times New Roman" w:hAnsi="Times New Roman" w:cs="Times New Roman"/>
          <w:sz w:val="24"/>
          <w:szCs w:val="24"/>
        </w:rPr>
        <w:t xml:space="preserve"> social</w:t>
      </w:r>
      <w:r w:rsidR="001F42E9" w:rsidRPr="00DE5E6E">
        <w:rPr>
          <w:rFonts w:ascii="Times New Roman" w:hAnsi="Times New Roman" w:cs="Times New Roman"/>
          <w:sz w:val="24"/>
          <w:szCs w:val="24"/>
        </w:rPr>
        <w:t>”</w:t>
      </w:r>
      <w:r w:rsidR="000B75A7" w:rsidRPr="00DE5E6E">
        <w:rPr>
          <w:rFonts w:ascii="Times New Roman" w:hAnsi="Times New Roman" w:cs="Times New Roman"/>
          <w:sz w:val="24"/>
          <w:szCs w:val="24"/>
        </w:rPr>
        <w:t>,</w:t>
      </w:r>
      <w:r w:rsidRPr="00DE5E6E">
        <w:rPr>
          <w:rFonts w:ascii="Times New Roman" w:hAnsi="Times New Roman" w:cs="Times New Roman"/>
          <w:sz w:val="24"/>
          <w:szCs w:val="24"/>
        </w:rPr>
        <w:t xml:space="preserve"> ou “intimidade tinha que ser entre quatro paredes, coisa de um casal</w:t>
      </w:r>
      <w:r w:rsidR="001F42E9" w:rsidRPr="00DE5E6E">
        <w:rPr>
          <w:rFonts w:ascii="Times New Roman" w:hAnsi="Times New Roman" w:cs="Times New Roman"/>
          <w:sz w:val="24"/>
          <w:szCs w:val="24"/>
        </w:rPr>
        <w:t>”.</w:t>
      </w:r>
      <w:r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0B18EA" w:rsidRPr="00DE5E6E">
        <w:rPr>
          <w:rFonts w:ascii="Times New Roman" w:hAnsi="Times New Roman" w:cs="Times New Roman"/>
          <w:sz w:val="24"/>
          <w:szCs w:val="24"/>
        </w:rPr>
        <w:t>Assim,</w:t>
      </w:r>
      <w:r w:rsidR="000B75A7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0B18EA" w:rsidRPr="00DE5E6E">
        <w:rPr>
          <w:rFonts w:ascii="Times New Roman" w:hAnsi="Times New Roman" w:cs="Times New Roman"/>
          <w:sz w:val="24"/>
          <w:szCs w:val="24"/>
        </w:rPr>
        <w:t>a</w:t>
      </w:r>
      <w:r w:rsidRPr="00DE5E6E">
        <w:rPr>
          <w:rFonts w:ascii="Times New Roman" w:hAnsi="Times New Roman" w:cs="Times New Roman"/>
          <w:sz w:val="24"/>
          <w:szCs w:val="24"/>
        </w:rPr>
        <w:t xml:space="preserve">bre-se um terceiro e </w:t>
      </w:r>
      <w:r w:rsidR="000B75A7" w:rsidRPr="00DE5E6E">
        <w:rPr>
          <w:rFonts w:ascii="Times New Roman" w:hAnsi="Times New Roman" w:cs="Times New Roman"/>
          <w:sz w:val="24"/>
          <w:szCs w:val="24"/>
        </w:rPr>
        <w:t>último</w:t>
      </w:r>
      <w:r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0B75A7" w:rsidRPr="00DE5E6E">
        <w:rPr>
          <w:rFonts w:ascii="Times New Roman" w:hAnsi="Times New Roman" w:cs="Times New Roman"/>
          <w:sz w:val="24"/>
          <w:szCs w:val="24"/>
        </w:rPr>
        <w:t xml:space="preserve">estágio, </w:t>
      </w:r>
      <w:r w:rsidRPr="00DE5E6E">
        <w:rPr>
          <w:rFonts w:ascii="Times New Roman" w:hAnsi="Times New Roman" w:cs="Times New Roman"/>
          <w:sz w:val="24"/>
          <w:szCs w:val="24"/>
        </w:rPr>
        <w:t>a partir da fala</w:t>
      </w:r>
      <w:r w:rsidR="001F42E9" w:rsidRPr="00DE5E6E">
        <w:rPr>
          <w:rFonts w:ascii="Times New Roman" w:hAnsi="Times New Roman" w:cs="Times New Roman"/>
          <w:sz w:val="24"/>
          <w:szCs w:val="24"/>
        </w:rPr>
        <w:t xml:space="preserve"> de um jovem que afirma:</w:t>
      </w:r>
      <w:r w:rsidRPr="00DE5E6E">
        <w:rPr>
          <w:rFonts w:ascii="Times New Roman" w:hAnsi="Times New Roman" w:cs="Times New Roman"/>
          <w:sz w:val="24"/>
          <w:szCs w:val="24"/>
        </w:rPr>
        <w:t xml:space="preserve"> “falar da intimidade é tocar na ferida”, seguido por outros: “é coisa de mulher”, e</w:t>
      </w:r>
      <w:r w:rsidR="000B75A7" w:rsidRPr="00DE5E6E">
        <w:rPr>
          <w:rFonts w:ascii="Times New Roman" w:hAnsi="Times New Roman" w:cs="Times New Roman"/>
          <w:sz w:val="24"/>
          <w:szCs w:val="24"/>
        </w:rPr>
        <w:t>,</w:t>
      </w:r>
      <w:r w:rsidRPr="00DE5E6E">
        <w:rPr>
          <w:rFonts w:ascii="Times New Roman" w:hAnsi="Times New Roman" w:cs="Times New Roman"/>
          <w:sz w:val="24"/>
          <w:szCs w:val="24"/>
        </w:rPr>
        <w:t xml:space="preserve"> por fim, “é a dança do acasalamento”.</w:t>
      </w:r>
    </w:p>
    <w:p w14:paraId="500A4D29" w14:textId="77777777" w:rsidR="00C073FC" w:rsidRPr="00DE5E6E" w:rsidRDefault="00C073FC" w:rsidP="00C07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5D5F2C" w14:textId="2C3C303C" w:rsidR="00925CA1" w:rsidRPr="00DE5E6E" w:rsidRDefault="00925CA1" w:rsidP="00C07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E6E">
        <w:rPr>
          <w:rFonts w:ascii="Times New Roman" w:hAnsi="Times New Roman" w:cs="Times New Roman"/>
          <w:b/>
          <w:sz w:val="24"/>
          <w:szCs w:val="24"/>
        </w:rPr>
        <w:t xml:space="preserve">Intimidade: </w:t>
      </w:r>
      <w:r w:rsidR="00C073FC" w:rsidRPr="00DE5E6E">
        <w:rPr>
          <w:rFonts w:ascii="Times New Roman" w:hAnsi="Times New Roman" w:cs="Times New Roman"/>
          <w:b/>
          <w:sz w:val="24"/>
          <w:szCs w:val="24"/>
        </w:rPr>
        <w:t>d</w:t>
      </w:r>
      <w:r w:rsidRPr="00DE5E6E">
        <w:rPr>
          <w:rFonts w:ascii="Times New Roman" w:hAnsi="Times New Roman" w:cs="Times New Roman"/>
          <w:b/>
          <w:sz w:val="24"/>
          <w:szCs w:val="24"/>
        </w:rPr>
        <w:t>a pornografia à dança do acasalamento</w:t>
      </w:r>
    </w:p>
    <w:p w14:paraId="1C13270B" w14:textId="77777777" w:rsidR="00C073FC" w:rsidRPr="00DE5E6E" w:rsidRDefault="00C073FC" w:rsidP="00C07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90322" w14:textId="644935ED" w:rsidR="00925CA1" w:rsidRPr="00DE5E6E" w:rsidRDefault="00925CA1" w:rsidP="00925C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>Segundo Miller</w:t>
      </w:r>
      <w:r w:rsidR="000B75A7" w:rsidRPr="00DE5E6E">
        <w:rPr>
          <w:rFonts w:ascii="Times New Roman" w:hAnsi="Times New Roman" w:cs="Times New Roman"/>
          <w:sz w:val="24"/>
          <w:szCs w:val="24"/>
        </w:rPr>
        <w:t>,</w:t>
      </w:r>
      <w:r w:rsidRPr="00DE5E6E">
        <w:rPr>
          <w:rFonts w:ascii="Times New Roman" w:hAnsi="Times New Roman" w:cs="Times New Roman"/>
          <w:sz w:val="24"/>
          <w:szCs w:val="24"/>
        </w:rPr>
        <w:t xml:space="preserve"> a intimidade é o que é próprio ao registro da psicanálise, já que ela se nutre da vida privada. Assim como o ato analítico assemelha-se ao verbo intimar, que significa dar a conhecer. Entretanto</w:t>
      </w:r>
      <w:r w:rsidR="001F42E9" w:rsidRPr="00DE5E6E">
        <w:rPr>
          <w:rFonts w:ascii="Times New Roman" w:hAnsi="Times New Roman" w:cs="Times New Roman"/>
          <w:sz w:val="24"/>
          <w:szCs w:val="24"/>
        </w:rPr>
        <w:t>,</w:t>
      </w:r>
      <w:r w:rsidRPr="00DE5E6E">
        <w:rPr>
          <w:rFonts w:ascii="Times New Roman" w:hAnsi="Times New Roman" w:cs="Times New Roman"/>
          <w:sz w:val="24"/>
          <w:szCs w:val="24"/>
        </w:rPr>
        <w:t xml:space="preserve"> esse dar a conhecer em nada se </w:t>
      </w:r>
      <w:r w:rsidR="001F42E9" w:rsidRPr="00DE5E6E">
        <w:rPr>
          <w:rFonts w:ascii="Times New Roman" w:hAnsi="Times New Roman" w:cs="Times New Roman"/>
          <w:sz w:val="24"/>
          <w:szCs w:val="24"/>
        </w:rPr>
        <w:t>iguala</w:t>
      </w:r>
      <w:r w:rsidRPr="00DE5E6E">
        <w:rPr>
          <w:rFonts w:ascii="Times New Roman" w:hAnsi="Times New Roman" w:cs="Times New Roman"/>
          <w:sz w:val="24"/>
          <w:szCs w:val="24"/>
        </w:rPr>
        <w:t xml:space="preserve"> à exposição das </w:t>
      </w:r>
      <w:r w:rsidR="001F42E9" w:rsidRPr="00DE5E6E">
        <w:rPr>
          <w:rFonts w:ascii="Times New Roman" w:hAnsi="Times New Roman" w:cs="Times New Roman"/>
          <w:sz w:val="24"/>
          <w:szCs w:val="24"/>
        </w:rPr>
        <w:t>mídias</w:t>
      </w:r>
      <w:r w:rsidR="000B75A7" w:rsidRPr="00DE5E6E">
        <w:rPr>
          <w:rFonts w:ascii="Times New Roman" w:hAnsi="Times New Roman" w:cs="Times New Roman"/>
          <w:sz w:val="24"/>
          <w:szCs w:val="24"/>
        </w:rPr>
        <w:t>;</w:t>
      </w:r>
      <w:r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1E2DF4" w:rsidRPr="00DE5E6E">
        <w:rPr>
          <w:rFonts w:ascii="Times New Roman" w:hAnsi="Times New Roman" w:cs="Times New Roman"/>
          <w:sz w:val="24"/>
          <w:szCs w:val="24"/>
        </w:rPr>
        <w:t xml:space="preserve">contrariamente, </w:t>
      </w:r>
      <w:r w:rsidRPr="00DE5E6E">
        <w:rPr>
          <w:rFonts w:ascii="Times New Roman" w:hAnsi="Times New Roman" w:cs="Times New Roman"/>
          <w:sz w:val="24"/>
          <w:szCs w:val="24"/>
        </w:rPr>
        <w:t>trata-se do privado que “é designado pelo pudor” (LACAN, 2003,</w:t>
      </w:r>
      <w:r w:rsidR="000B75A7" w:rsidRPr="00DE5E6E">
        <w:rPr>
          <w:rFonts w:ascii="Times New Roman" w:hAnsi="Times New Roman" w:cs="Times New Roman"/>
          <w:sz w:val="24"/>
          <w:szCs w:val="24"/>
        </w:rPr>
        <w:t xml:space="preserve"> p. </w:t>
      </w:r>
      <w:r w:rsidRPr="00DE5E6E">
        <w:rPr>
          <w:rFonts w:ascii="Times New Roman" w:hAnsi="Times New Roman" w:cs="Times New Roman"/>
          <w:sz w:val="24"/>
          <w:szCs w:val="24"/>
        </w:rPr>
        <w:t>558).</w:t>
      </w:r>
    </w:p>
    <w:p w14:paraId="0A9A1BA0" w14:textId="564FB193" w:rsidR="00925CA1" w:rsidRPr="00DE5E6E" w:rsidRDefault="001F42E9" w:rsidP="00925C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>Assim, e</w:t>
      </w:r>
      <w:r w:rsidR="00925CA1" w:rsidRPr="00DE5E6E">
        <w:rPr>
          <w:rFonts w:ascii="Times New Roman" w:hAnsi="Times New Roman" w:cs="Times New Roman"/>
          <w:sz w:val="24"/>
          <w:szCs w:val="24"/>
        </w:rPr>
        <w:t>m oposição ao mestre moderno</w:t>
      </w:r>
      <w:r w:rsidR="00CC73E5" w:rsidRPr="00DE5E6E">
        <w:rPr>
          <w:rFonts w:ascii="Times New Roman" w:hAnsi="Times New Roman" w:cs="Times New Roman"/>
          <w:sz w:val="24"/>
          <w:szCs w:val="24"/>
        </w:rPr>
        <w:t>,</w:t>
      </w:r>
      <w:r w:rsidR="00925CA1" w:rsidRPr="00DE5E6E">
        <w:rPr>
          <w:rFonts w:ascii="Times New Roman" w:hAnsi="Times New Roman" w:cs="Times New Roman"/>
          <w:sz w:val="24"/>
          <w:szCs w:val="24"/>
        </w:rPr>
        <w:t xml:space="preserve"> que fixa os sujeitos </w:t>
      </w:r>
      <w:r w:rsidR="000B75A7" w:rsidRPr="00DE5E6E">
        <w:rPr>
          <w:rFonts w:ascii="Times New Roman" w:hAnsi="Times New Roman" w:cs="Times New Roman"/>
          <w:sz w:val="24"/>
          <w:szCs w:val="24"/>
        </w:rPr>
        <w:t xml:space="preserve">no </w:t>
      </w:r>
      <w:r w:rsidR="00925CA1" w:rsidRPr="00DE5E6E">
        <w:rPr>
          <w:rFonts w:ascii="Times New Roman" w:hAnsi="Times New Roman" w:cs="Times New Roman"/>
          <w:sz w:val="24"/>
          <w:szCs w:val="24"/>
        </w:rPr>
        <w:t xml:space="preserve">regime do </w:t>
      </w:r>
      <w:r w:rsidR="00CC73E5" w:rsidRPr="00DE5E6E">
        <w:rPr>
          <w:rFonts w:ascii="Times New Roman" w:hAnsi="Times New Roman" w:cs="Times New Roman"/>
          <w:sz w:val="24"/>
          <w:szCs w:val="24"/>
        </w:rPr>
        <w:t>gozo,</w:t>
      </w:r>
      <w:r w:rsidR="00925CA1" w:rsidRPr="00DE5E6E">
        <w:rPr>
          <w:rFonts w:ascii="Times New Roman" w:hAnsi="Times New Roman" w:cs="Times New Roman"/>
          <w:sz w:val="24"/>
          <w:szCs w:val="24"/>
        </w:rPr>
        <w:t xml:space="preserve"> sob os auspícios da liberação sexual e que reforça o sistema do mestre com o </w:t>
      </w:r>
      <w:r w:rsidR="000B75A7" w:rsidRPr="00DE5E6E">
        <w:rPr>
          <w:rFonts w:ascii="Times New Roman" w:hAnsi="Times New Roman" w:cs="Times New Roman"/>
          <w:sz w:val="24"/>
          <w:szCs w:val="24"/>
        </w:rPr>
        <w:t>mando</w:t>
      </w:r>
      <w:r w:rsidR="00925CA1" w:rsidRPr="00DE5E6E">
        <w:rPr>
          <w:rFonts w:ascii="Times New Roman" w:hAnsi="Times New Roman" w:cs="Times New Roman"/>
          <w:sz w:val="24"/>
          <w:szCs w:val="24"/>
        </w:rPr>
        <w:t xml:space="preserve">: </w:t>
      </w:r>
      <w:r w:rsidR="00571355" w:rsidRPr="00DE5E6E">
        <w:rPr>
          <w:rFonts w:ascii="Times New Roman" w:hAnsi="Times New Roman" w:cs="Times New Roman"/>
          <w:sz w:val="24"/>
          <w:szCs w:val="24"/>
        </w:rPr>
        <w:t>“</w:t>
      </w:r>
      <w:r w:rsidR="00925CA1" w:rsidRPr="00DE5E6E">
        <w:rPr>
          <w:rFonts w:ascii="Times New Roman" w:hAnsi="Times New Roman" w:cs="Times New Roman"/>
          <w:sz w:val="24"/>
          <w:szCs w:val="24"/>
        </w:rPr>
        <w:t>um esforço a mais para gozar!</w:t>
      </w:r>
      <w:r w:rsidR="00571355" w:rsidRPr="00DE5E6E">
        <w:rPr>
          <w:rFonts w:ascii="Times New Roman" w:hAnsi="Times New Roman" w:cs="Times New Roman"/>
          <w:sz w:val="24"/>
          <w:szCs w:val="24"/>
        </w:rPr>
        <w:t>”,</w:t>
      </w:r>
      <w:r w:rsidR="007806CD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925CA1" w:rsidRPr="00DE5E6E">
        <w:rPr>
          <w:rFonts w:ascii="Times New Roman" w:hAnsi="Times New Roman" w:cs="Times New Roman"/>
          <w:sz w:val="24"/>
          <w:szCs w:val="24"/>
        </w:rPr>
        <w:t>Lacan destaca a função do envergonhar</w:t>
      </w:r>
      <w:r w:rsidR="00571355" w:rsidRPr="00DE5E6E">
        <w:rPr>
          <w:rFonts w:ascii="Times New Roman" w:hAnsi="Times New Roman" w:cs="Times New Roman"/>
          <w:sz w:val="24"/>
          <w:szCs w:val="24"/>
        </w:rPr>
        <w:t>-se</w:t>
      </w:r>
      <w:r w:rsidR="00925CA1" w:rsidRPr="00DE5E6E">
        <w:rPr>
          <w:rFonts w:ascii="Times New Roman" w:hAnsi="Times New Roman" w:cs="Times New Roman"/>
          <w:sz w:val="24"/>
          <w:szCs w:val="24"/>
        </w:rPr>
        <w:t>, que consiste em dissociar os sujeitos dos significantes mestres</w:t>
      </w:r>
      <w:r w:rsidR="00CC73E5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925CA1" w:rsidRPr="00DE5E6E">
        <w:rPr>
          <w:rFonts w:ascii="Times New Roman" w:hAnsi="Times New Roman" w:cs="Times New Roman"/>
          <w:sz w:val="24"/>
          <w:szCs w:val="24"/>
        </w:rPr>
        <w:t>e ainda</w:t>
      </w:r>
      <w:r w:rsidR="00571355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925CA1" w:rsidRPr="00DE5E6E">
        <w:rPr>
          <w:rFonts w:ascii="Times New Roman" w:hAnsi="Times New Roman" w:cs="Times New Roman"/>
          <w:sz w:val="24"/>
          <w:szCs w:val="24"/>
        </w:rPr>
        <w:t>lev</w:t>
      </w:r>
      <w:r w:rsidR="007806CD" w:rsidRPr="00DE5E6E">
        <w:rPr>
          <w:rFonts w:ascii="Times New Roman" w:hAnsi="Times New Roman" w:cs="Times New Roman"/>
          <w:sz w:val="24"/>
          <w:szCs w:val="24"/>
        </w:rPr>
        <w:t>á</w:t>
      </w:r>
      <w:r w:rsidR="00925CA1" w:rsidRPr="00DE5E6E">
        <w:rPr>
          <w:rFonts w:ascii="Times New Roman" w:hAnsi="Times New Roman" w:cs="Times New Roman"/>
          <w:sz w:val="24"/>
          <w:szCs w:val="24"/>
        </w:rPr>
        <w:t>-los a perceber o gozo que da</w:t>
      </w:r>
      <w:r w:rsidR="000E06C5" w:rsidRPr="00DE5E6E">
        <w:rPr>
          <w:rFonts w:ascii="Times New Roman" w:hAnsi="Times New Roman" w:cs="Times New Roman"/>
          <w:sz w:val="24"/>
          <w:szCs w:val="24"/>
        </w:rPr>
        <w:t>í</w:t>
      </w:r>
      <w:r w:rsidR="00925CA1" w:rsidRPr="00DE5E6E">
        <w:rPr>
          <w:rFonts w:ascii="Times New Roman" w:hAnsi="Times New Roman" w:cs="Times New Roman"/>
          <w:sz w:val="24"/>
          <w:szCs w:val="24"/>
        </w:rPr>
        <w:t xml:space="preserve"> extraem.  </w:t>
      </w:r>
    </w:p>
    <w:p w14:paraId="320D697D" w14:textId="330D5BE3" w:rsidR="007D4E1E" w:rsidRPr="00DE5E6E" w:rsidRDefault="00925CA1" w:rsidP="00925C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 xml:space="preserve">Introduzir a barra no </w:t>
      </w:r>
      <w:r w:rsidR="001E2DF4" w:rsidRPr="00DE5E6E">
        <w:rPr>
          <w:rFonts w:ascii="Times New Roman" w:hAnsi="Times New Roman" w:cs="Times New Roman"/>
          <w:sz w:val="24"/>
          <w:szCs w:val="24"/>
        </w:rPr>
        <w:t xml:space="preserve">blá-blá-blá </w:t>
      </w:r>
      <w:r w:rsidRPr="00DE5E6E">
        <w:rPr>
          <w:rFonts w:ascii="Times New Roman" w:hAnsi="Times New Roman" w:cs="Times New Roman"/>
          <w:sz w:val="24"/>
          <w:szCs w:val="24"/>
        </w:rPr>
        <w:t>dos jovens sobre a pornografia</w:t>
      </w:r>
      <w:r w:rsidR="001E2DF4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CC73E5" w:rsidRPr="00DE5E6E">
        <w:rPr>
          <w:rFonts w:ascii="Times New Roman" w:hAnsi="Times New Roman" w:cs="Times New Roman"/>
          <w:sz w:val="24"/>
          <w:szCs w:val="24"/>
        </w:rPr>
        <w:t xml:space="preserve">proporcionou-lhes a oportunidade de abordar a sedução sob </w:t>
      </w:r>
      <w:r w:rsidR="007D4E1E" w:rsidRPr="00DE5E6E">
        <w:rPr>
          <w:rFonts w:ascii="Times New Roman" w:hAnsi="Times New Roman" w:cs="Times New Roman"/>
          <w:sz w:val="24"/>
          <w:szCs w:val="24"/>
        </w:rPr>
        <w:t>a</w:t>
      </w:r>
      <w:r w:rsidR="00CC73E5" w:rsidRPr="00DE5E6E">
        <w:rPr>
          <w:rFonts w:ascii="Times New Roman" w:hAnsi="Times New Roman" w:cs="Times New Roman"/>
          <w:sz w:val="24"/>
          <w:szCs w:val="24"/>
        </w:rPr>
        <w:t xml:space="preserve"> roupagem</w:t>
      </w:r>
      <w:r w:rsidR="007D4E1E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CC73E5" w:rsidRPr="00DE5E6E">
        <w:rPr>
          <w:rFonts w:ascii="Times New Roman" w:hAnsi="Times New Roman" w:cs="Times New Roman"/>
          <w:sz w:val="24"/>
          <w:szCs w:val="24"/>
        </w:rPr>
        <w:t xml:space="preserve">do </w:t>
      </w:r>
      <w:r w:rsidR="007D4E1E" w:rsidRPr="00DE5E6E">
        <w:rPr>
          <w:rFonts w:ascii="Times New Roman" w:hAnsi="Times New Roman" w:cs="Times New Roman"/>
          <w:sz w:val="24"/>
          <w:szCs w:val="24"/>
        </w:rPr>
        <w:t>amor. S</w:t>
      </w:r>
      <w:r w:rsidR="00CC73E5" w:rsidRPr="00DE5E6E">
        <w:rPr>
          <w:rFonts w:ascii="Times New Roman" w:hAnsi="Times New Roman" w:cs="Times New Roman"/>
          <w:sz w:val="24"/>
          <w:szCs w:val="24"/>
        </w:rPr>
        <w:t>eduzir</w:t>
      </w:r>
      <w:r w:rsidR="007D4E1E" w:rsidRPr="00DE5E6E">
        <w:rPr>
          <w:rFonts w:ascii="Times New Roman" w:hAnsi="Times New Roman" w:cs="Times New Roman"/>
          <w:sz w:val="24"/>
          <w:szCs w:val="24"/>
        </w:rPr>
        <w:t xml:space="preserve"> passa a </w:t>
      </w:r>
      <w:r w:rsidR="009D512A" w:rsidRPr="00DE5E6E">
        <w:rPr>
          <w:rFonts w:ascii="Times New Roman" w:hAnsi="Times New Roman" w:cs="Times New Roman"/>
          <w:sz w:val="24"/>
          <w:szCs w:val="24"/>
        </w:rPr>
        <w:t>ser</w:t>
      </w:r>
      <w:r w:rsidR="001E2DF4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Pr="00DE5E6E">
        <w:rPr>
          <w:rFonts w:ascii="Times New Roman" w:hAnsi="Times New Roman" w:cs="Times New Roman"/>
          <w:sz w:val="24"/>
          <w:szCs w:val="24"/>
        </w:rPr>
        <w:t>“</w:t>
      </w:r>
      <w:r w:rsidR="001E2DF4" w:rsidRPr="00DE5E6E">
        <w:rPr>
          <w:rFonts w:ascii="Times New Roman" w:hAnsi="Times New Roman" w:cs="Times New Roman"/>
          <w:sz w:val="24"/>
          <w:szCs w:val="24"/>
        </w:rPr>
        <w:t xml:space="preserve">a </w:t>
      </w:r>
      <w:r w:rsidRPr="00DE5E6E">
        <w:rPr>
          <w:rFonts w:ascii="Times New Roman" w:hAnsi="Times New Roman" w:cs="Times New Roman"/>
          <w:sz w:val="24"/>
          <w:szCs w:val="24"/>
        </w:rPr>
        <w:t>dança do acasalamento”</w:t>
      </w:r>
      <w:r w:rsidR="007D4E1E" w:rsidRPr="00DE5E6E">
        <w:rPr>
          <w:rFonts w:ascii="Times New Roman" w:hAnsi="Times New Roman" w:cs="Times New Roman"/>
          <w:sz w:val="24"/>
          <w:szCs w:val="24"/>
        </w:rPr>
        <w:t xml:space="preserve"> ou “a mulher para provocar o desejo do homem não precisa </w:t>
      </w:r>
      <w:r w:rsidR="001E2DF4" w:rsidRPr="00DE5E6E">
        <w:rPr>
          <w:rFonts w:ascii="Times New Roman" w:hAnsi="Times New Roman" w:cs="Times New Roman"/>
          <w:sz w:val="24"/>
          <w:szCs w:val="24"/>
        </w:rPr>
        <w:t xml:space="preserve"> ‘</w:t>
      </w:r>
      <w:r w:rsidR="007D4E1E" w:rsidRPr="00DE5E6E">
        <w:rPr>
          <w:rFonts w:ascii="Times New Roman" w:hAnsi="Times New Roman" w:cs="Times New Roman"/>
          <w:sz w:val="24"/>
          <w:szCs w:val="24"/>
        </w:rPr>
        <w:t>jogar aberto</w:t>
      </w:r>
      <w:r w:rsidR="001E2DF4" w:rsidRPr="00DE5E6E">
        <w:rPr>
          <w:rFonts w:ascii="Times New Roman" w:hAnsi="Times New Roman" w:cs="Times New Roman"/>
          <w:sz w:val="24"/>
          <w:szCs w:val="24"/>
        </w:rPr>
        <w:t xml:space="preserve">’, </w:t>
      </w:r>
      <w:r w:rsidR="007D4E1E" w:rsidRPr="00DE5E6E">
        <w:rPr>
          <w:rFonts w:ascii="Times New Roman" w:hAnsi="Times New Roman" w:cs="Times New Roman"/>
          <w:sz w:val="24"/>
          <w:szCs w:val="24"/>
        </w:rPr>
        <w:t>exibir-se</w:t>
      </w:r>
      <w:r w:rsidR="003C1520" w:rsidRPr="00DE5E6E">
        <w:rPr>
          <w:rFonts w:ascii="Times New Roman" w:hAnsi="Times New Roman" w:cs="Times New Roman"/>
          <w:sz w:val="24"/>
          <w:szCs w:val="24"/>
        </w:rPr>
        <w:t>”</w:t>
      </w:r>
      <w:r w:rsidR="007D4E1E" w:rsidRPr="00DE5E6E">
        <w:rPr>
          <w:rFonts w:ascii="Times New Roman" w:hAnsi="Times New Roman" w:cs="Times New Roman"/>
          <w:sz w:val="24"/>
          <w:szCs w:val="24"/>
        </w:rPr>
        <w:t>, ou, ainda</w:t>
      </w:r>
      <w:r w:rsidR="001E2DF4" w:rsidRPr="00DE5E6E">
        <w:rPr>
          <w:rFonts w:ascii="Times New Roman" w:hAnsi="Times New Roman" w:cs="Times New Roman"/>
          <w:sz w:val="24"/>
          <w:szCs w:val="24"/>
        </w:rPr>
        <w:t xml:space="preserve">, </w:t>
      </w:r>
      <w:r w:rsidR="007D4E1E" w:rsidRPr="00DE5E6E">
        <w:rPr>
          <w:rFonts w:ascii="Times New Roman" w:hAnsi="Times New Roman" w:cs="Times New Roman"/>
          <w:sz w:val="24"/>
          <w:szCs w:val="24"/>
        </w:rPr>
        <w:t xml:space="preserve">“no jogo de sedução, a mulher tem que ser impossível para o menino se interessar”. </w:t>
      </w:r>
      <w:r w:rsidR="009D512A" w:rsidRPr="00DE5E6E">
        <w:rPr>
          <w:rFonts w:ascii="Times New Roman" w:hAnsi="Times New Roman" w:cs="Times New Roman"/>
          <w:sz w:val="24"/>
          <w:szCs w:val="24"/>
        </w:rPr>
        <w:t xml:space="preserve">E </w:t>
      </w:r>
      <w:r w:rsidR="007D4E1E" w:rsidRPr="00DE5E6E">
        <w:rPr>
          <w:rFonts w:ascii="Times New Roman" w:hAnsi="Times New Roman" w:cs="Times New Roman"/>
          <w:sz w:val="24"/>
          <w:szCs w:val="24"/>
        </w:rPr>
        <w:t xml:space="preserve">um garoto afirma: “acho que </w:t>
      </w:r>
      <w:r w:rsidR="001F42E9" w:rsidRPr="00DE5E6E">
        <w:rPr>
          <w:rFonts w:ascii="Times New Roman" w:hAnsi="Times New Roman" w:cs="Times New Roman"/>
          <w:sz w:val="24"/>
          <w:szCs w:val="24"/>
        </w:rPr>
        <w:t xml:space="preserve">é </w:t>
      </w:r>
      <w:r w:rsidR="007D4E1E" w:rsidRPr="00DE5E6E">
        <w:rPr>
          <w:rFonts w:ascii="Times New Roman" w:hAnsi="Times New Roman" w:cs="Times New Roman"/>
          <w:sz w:val="24"/>
          <w:szCs w:val="24"/>
        </w:rPr>
        <w:t>a declaração de amor que elas querem”. Ou seja, os jovens atestam que a mulher</w:t>
      </w:r>
      <w:r w:rsidR="001E2DF4" w:rsidRPr="00DE5E6E">
        <w:rPr>
          <w:rFonts w:ascii="Times New Roman" w:hAnsi="Times New Roman" w:cs="Times New Roman"/>
          <w:sz w:val="24"/>
          <w:szCs w:val="24"/>
        </w:rPr>
        <w:t xml:space="preserve">, para manter </w:t>
      </w:r>
      <w:r w:rsidR="00925BE5" w:rsidRPr="00DE5E6E">
        <w:rPr>
          <w:rFonts w:ascii="Times New Roman" w:hAnsi="Times New Roman" w:cs="Times New Roman"/>
          <w:sz w:val="24"/>
          <w:szCs w:val="24"/>
        </w:rPr>
        <w:t xml:space="preserve">sua </w:t>
      </w:r>
      <w:r w:rsidR="007D4E1E" w:rsidRPr="00DE5E6E">
        <w:rPr>
          <w:rFonts w:ascii="Times New Roman" w:hAnsi="Times New Roman" w:cs="Times New Roman"/>
          <w:sz w:val="24"/>
          <w:szCs w:val="24"/>
        </w:rPr>
        <w:t>alteridade fundamental</w:t>
      </w:r>
      <w:r w:rsidR="001E2DF4" w:rsidRPr="00DE5E6E">
        <w:rPr>
          <w:rFonts w:ascii="Times New Roman" w:hAnsi="Times New Roman" w:cs="Times New Roman"/>
          <w:sz w:val="24"/>
          <w:szCs w:val="24"/>
        </w:rPr>
        <w:t>,</w:t>
      </w:r>
      <w:r w:rsidR="007D4E1E" w:rsidRPr="00DE5E6E">
        <w:rPr>
          <w:rFonts w:ascii="Times New Roman" w:hAnsi="Times New Roman" w:cs="Times New Roman"/>
          <w:sz w:val="24"/>
          <w:szCs w:val="24"/>
        </w:rPr>
        <w:t xml:space="preserve"> não </w:t>
      </w:r>
      <w:r w:rsidR="008F5437" w:rsidRPr="00DE5E6E">
        <w:rPr>
          <w:rFonts w:ascii="Times New Roman" w:hAnsi="Times New Roman" w:cs="Times New Roman"/>
          <w:sz w:val="24"/>
          <w:szCs w:val="24"/>
        </w:rPr>
        <w:t>deve</w:t>
      </w:r>
      <w:r w:rsidR="007D4E1E" w:rsidRPr="00DE5E6E">
        <w:rPr>
          <w:rFonts w:ascii="Times New Roman" w:hAnsi="Times New Roman" w:cs="Times New Roman"/>
          <w:sz w:val="24"/>
          <w:szCs w:val="24"/>
        </w:rPr>
        <w:t xml:space="preserve"> se expor</w:t>
      </w:r>
      <w:r w:rsidR="001F42E9" w:rsidRPr="00DE5E6E">
        <w:rPr>
          <w:rFonts w:ascii="Times New Roman" w:hAnsi="Times New Roman" w:cs="Times New Roman"/>
          <w:sz w:val="24"/>
          <w:szCs w:val="24"/>
        </w:rPr>
        <w:t>.</w:t>
      </w:r>
    </w:p>
    <w:p w14:paraId="55228EBB" w14:textId="1E7CA6BB" w:rsidR="00925CA1" w:rsidRPr="00DE5E6E" w:rsidRDefault="007D4E1E" w:rsidP="00925C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925CA1" w:rsidRPr="00DE5E6E">
        <w:rPr>
          <w:rFonts w:ascii="Times New Roman" w:hAnsi="Times New Roman" w:cs="Times New Roman"/>
          <w:sz w:val="24"/>
          <w:szCs w:val="24"/>
        </w:rPr>
        <w:t xml:space="preserve"> Nesse sentido, no trabalho com os jovens fascinados</w:t>
      </w:r>
      <w:r w:rsidR="007806CD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925CA1" w:rsidRPr="00DE5E6E">
        <w:rPr>
          <w:rFonts w:ascii="Times New Roman" w:hAnsi="Times New Roman" w:cs="Times New Roman"/>
          <w:sz w:val="24"/>
          <w:szCs w:val="24"/>
        </w:rPr>
        <w:t xml:space="preserve">pela </w:t>
      </w:r>
      <w:r w:rsidR="001F42E9" w:rsidRPr="00DE5E6E">
        <w:rPr>
          <w:rFonts w:ascii="Times New Roman" w:hAnsi="Times New Roman" w:cs="Times New Roman"/>
          <w:sz w:val="24"/>
          <w:szCs w:val="24"/>
        </w:rPr>
        <w:t>mostra</w:t>
      </w:r>
      <w:r w:rsidR="00925CA1" w:rsidRPr="00DE5E6E">
        <w:rPr>
          <w:rFonts w:ascii="Times New Roman" w:hAnsi="Times New Roman" w:cs="Times New Roman"/>
          <w:sz w:val="24"/>
          <w:szCs w:val="24"/>
        </w:rPr>
        <w:t>ção</w:t>
      </w:r>
      <w:r w:rsidR="007806CD" w:rsidRPr="00DE5E6E">
        <w:rPr>
          <w:rFonts w:ascii="Times New Roman" w:hAnsi="Times New Roman" w:cs="Times New Roman"/>
          <w:sz w:val="24"/>
          <w:szCs w:val="24"/>
        </w:rPr>
        <w:t>,</w:t>
      </w:r>
      <w:r w:rsidR="00925CA1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7806CD" w:rsidRPr="00DE5E6E">
        <w:rPr>
          <w:rFonts w:ascii="Times New Roman" w:hAnsi="Times New Roman" w:cs="Times New Roman"/>
          <w:sz w:val="24"/>
          <w:szCs w:val="24"/>
        </w:rPr>
        <w:t xml:space="preserve">podemos tomar a direção apontada por Laurent </w:t>
      </w:r>
      <w:r w:rsidR="00925CA1" w:rsidRPr="00DE5E6E">
        <w:rPr>
          <w:rFonts w:ascii="Times New Roman" w:hAnsi="Times New Roman" w:cs="Times New Roman"/>
          <w:sz w:val="24"/>
          <w:szCs w:val="24"/>
        </w:rPr>
        <w:t>“lá onde o mestre mostra, e mostra sem pudor, a obscenidade, o psicanalista, ao contrário, recoloca o véu e evoca esse demônio sob a forma da vergonha” (</w:t>
      </w:r>
      <w:r w:rsidR="007806CD" w:rsidRPr="00DE5E6E">
        <w:rPr>
          <w:rFonts w:ascii="Times New Roman" w:hAnsi="Times New Roman" w:cs="Times New Roman"/>
          <w:sz w:val="24"/>
          <w:szCs w:val="24"/>
        </w:rPr>
        <w:t xml:space="preserve">2002, </w:t>
      </w:r>
      <w:r w:rsidR="00925CA1" w:rsidRPr="00DE5E6E">
        <w:rPr>
          <w:rFonts w:ascii="Times New Roman" w:hAnsi="Times New Roman" w:cs="Times New Roman"/>
          <w:sz w:val="24"/>
          <w:szCs w:val="24"/>
        </w:rPr>
        <w:t>p.</w:t>
      </w:r>
      <w:r w:rsidR="001E2DF4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925CA1" w:rsidRPr="00DE5E6E">
        <w:rPr>
          <w:rFonts w:ascii="Times New Roman" w:hAnsi="Times New Roman" w:cs="Times New Roman"/>
          <w:sz w:val="24"/>
          <w:szCs w:val="24"/>
        </w:rPr>
        <w:t xml:space="preserve">7).  </w:t>
      </w:r>
    </w:p>
    <w:p w14:paraId="5EDF1B31" w14:textId="10B32A32" w:rsidR="006F4DAE" w:rsidRPr="00DE5E6E" w:rsidRDefault="00925CA1" w:rsidP="00A202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>Tais constatações nos levam a tomar a vergonha em sua função civilizatória, que ajuda a circunscrever o gozo, a fix</w:t>
      </w:r>
      <w:r w:rsidR="007806CD" w:rsidRPr="00DE5E6E">
        <w:rPr>
          <w:rFonts w:ascii="Times New Roman" w:hAnsi="Times New Roman" w:cs="Times New Roman"/>
          <w:sz w:val="24"/>
          <w:szCs w:val="24"/>
        </w:rPr>
        <w:t>á</w:t>
      </w:r>
      <w:r w:rsidRPr="00DE5E6E">
        <w:rPr>
          <w:rFonts w:ascii="Times New Roman" w:hAnsi="Times New Roman" w:cs="Times New Roman"/>
          <w:sz w:val="24"/>
          <w:szCs w:val="24"/>
        </w:rPr>
        <w:t xml:space="preserve">-lo. Ao analista, nesse momento, cabe a função de introduzir o véu sob o gozo escancarado de nossos dias, como demonstrado por alguns dos </w:t>
      </w:r>
      <w:r w:rsidR="0052425E" w:rsidRPr="00DE5E6E">
        <w:rPr>
          <w:rFonts w:ascii="Times New Roman" w:hAnsi="Times New Roman" w:cs="Times New Roman"/>
          <w:sz w:val="24"/>
          <w:szCs w:val="24"/>
        </w:rPr>
        <w:t xml:space="preserve">adolescentes, </w:t>
      </w:r>
      <w:r w:rsidRPr="00DE5E6E">
        <w:rPr>
          <w:rFonts w:ascii="Times New Roman" w:hAnsi="Times New Roman" w:cs="Times New Roman"/>
          <w:sz w:val="24"/>
          <w:szCs w:val="24"/>
        </w:rPr>
        <w:t xml:space="preserve">de tal forma que possa abrir caminho para que cada um </w:t>
      </w:r>
      <w:r w:rsidR="0052425E" w:rsidRPr="00DE5E6E">
        <w:rPr>
          <w:rFonts w:ascii="Times New Roman" w:hAnsi="Times New Roman" w:cs="Times New Roman"/>
          <w:sz w:val="24"/>
          <w:szCs w:val="24"/>
        </w:rPr>
        <w:t xml:space="preserve">se </w:t>
      </w:r>
      <w:r w:rsidRPr="00DE5E6E">
        <w:rPr>
          <w:rFonts w:ascii="Times New Roman" w:hAnsi="Times New Roman" w:cs="Times New Roman"/>
          <w:sz w:val="24"/>
          <w:szCs w:val="24"/>
        </w:rPr>
        <w:t xml:space="preserve">responsabilize por suas escolhas. </w:t>
      </w:r>
      <w:r w:rsidR="002C037F" w:rsidRPr="00DE5E6E">
        <w:rPr>
          <w:rFonts w:ascii="Times New Roman" w:hAnsi="Times New Roman" w:cs="Times New Roman"/>
          <w:sz w:val="24"/>
          <w:szCs w:val="24"/>
        </w:rPr>
        <w:t>Nesse sentido</w:t>
      </w:r>
      <w:r w:rsidR="0052425E" w:rsidRPr="00DE5E6E">
        <w:rPr>
          <w:rFonts w:ascii="Times New Roman" w:hAnsi="Times New Roman" w:cs="Times New Roman"/>
          <w:sz w:val="24"/>
          <w:szCs w:val="24"/>
        </w:rPr>
        <w:t>,</w:t>
      </w:r>
      <w:r w:rsidR="002C037F" w:rsidRPr="00DE5E6E">
        <w:rPr>
          <w:rFonts w:ascii="Times New Roman" w:hAnsi="Times New Roman" w:cs="Times New Roman"/>
          <w:sz w:val="24"/>
          <w:szCs w:val="24"/>
        </w:rPr>
        <w:t xml:space="preserve"> o analista </w:t>
      </w:r>
      <w:r w:rsidR="001F42E9" w:rsidRPr="00DE5E6E">
        <w:rPr>
          <w:rFonts w:ascii="Times New Roman" w:hAnsi="Times New Roman" w:cs="Times New Roman"/>
          <w:sz w:val="24"/>
          <w:szCs w:val="24"/>
        </w:rPr>
        <w:t xml:space="preserve">deve estar </w:t>
      </w:r>
      <w:r w:rsidR="002C037F" w:rsidRPr="00DE5E6E">
        <w:rPr>
          <w:rFonts w:ascii="Times New Roman" w:hAnsi="Times New Roman" w:cs="Times New Roman"/>
          <w:sz w:val="24"/>
          <w:szCs w:val="24"/>
        </w:rPr>
        <w:t xml:space="preserve">advertido de que seu lugar também depende da possibilidade, </w:t>
      </w:r>
      <w:r w:rsidR="0052425E" w:rsidRPr="00DE5E6E">
        <w:rPr>
          <w:rFonts w:ascii="Times New Roman" w:hAnsi="Times New Roman" w:cs="Times New Roman"/>
          <w:sz w:val="24"/>
          <w:szCs w:val="24"/>
        </w:rPr>
        <w:t xml:space="preserve">ou </w:t>
      </w:r>
      <w:r w:rsidR="002C037F" w:rsidRPr="00DE5E6E">
        <w:rPr>
          <w:rFonts w:ascii="Times New Roman" w:hAnsi="Times New Roman" w:cs="Times New Roman"/>
          <w:sz w:val="24"/>
          <w:szCs w:val="24"/>
        </w:rPr>
        <w:t xml:space="preserve">não, de um novo laço </w:t>
      </w:r>
      <w:r w:rsidR="0052425E" w:rsidRPr="00DE5E6E">
        <w:rPr>
          <w:rFonts w:ascii="Times New Roman" w:hAnsi="Times New Roman" w:cs="Times New Roman"/>
          <w:sz w:val="24"/>
          <w:szCs w:val="24"/>
        </w:rPr>
        <w:t xml:space="preserve">de </w:t>
      </w:r>
      <w:r w:rsidR="002C037F" w:rsidRPr="00DE5E6E">
        <w:rPr>
          <w:rFonts w:ascii="Times New Roman" w:hAnsi="Times New Roman" w:cs="Times New Roman"/>
          <w:sz w:val="24"/>
          <w:szCs w:val="24"/>
        </w:rPr>
        <w:t xml:space="preserve">amor se instalar, o que nos atesta um jovem, </w:t>
      </w:r>
      <w:r w:rsidR="001F42E9" w:rsidRPr="00DE5E6E">
        <w:rPr>
          <w:rFonts w:ascii="Times New Roman" w:hAnsi="Times New Roman" w:cs="Times New Roman"/>
          <w:sz w:val="24"/>
          <w:szCs w:val="24"/>
        </w:rPr>
        <w:t>que</w:t>
      </w:r>
      <w:r w:rsidR="0052425E" w:rsidRPr="00DE5E6E">
        <w:rPr>
          <w:rFonts w:ascii="Times New Roman" w:hAnsi="Times New Roman" w:cs="Times New Roman"/>
          <w:sz w:val="24"/>
          <w:szCs w:val="24"/>
        </w:rPr>
        <w:t>,</w:t>
      </w:r>
      <w:r w:rsidR="001F42E9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2C037F" w:rsidRPr="00DE5E6E">
        <w:rPr>
          <w:rFonts w:ascii="Times New Roman" w:hAnsi="Times New Roman" w:cs="Times New Roman"/>
          <w:sz w:val="24"/>
          <w:szCs w:val="24"/>
        </w:rPr>
        <w:lastRenderedPageBreak/>
        <w:t>ao final</w:t>
      </w:r>
      <w:r w:rsidR="0052425E" w:rsidRPr="00DE5E6E">
        <w:rPr>
          <w:rFonts w:ascii="Times New Roman" w:hAnsi="Times New Roman" w:cs="Times New Roman"/>
          <w:sz w:val="24"/>
          <w:szCs w:val="24"/>
        </w:rPr>
        <w:t>,</w:t>
      </w:r>
      <w:r w:rsidR="002C037F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="009D512A" w:rsidRPr="00DE5E6E">
        <w:rPr>
          <w:rFonts w:ascii="Times New Roman" w:hAnsi="Times New Roman" w:cs="Times New Roman"/>
          <w:sz w:val="24"/>
          <w:szCs w:val="24"/>
        </w:rPr>
        <w:t xml:space="preserve">dirige-se ao analista que conduziu a </w:t>
      </w:r>
      <w:r w:rsidR="002C037F" w:rsidRPr="00DE5E6E">
        <w:rPr>
          <w:rFonts w:ascii="Times New Roman" w:hAnsi="Times New Roman" w:cs="Times New Roman"/>
          <w:sz w:val="24"/>
          <w:szCs w:val="24"/>
        </w:rPr>
        <w:t xml:space="preserve">Conversação </w:t>
      </w:r>
      <w:r w:rsidR="009D512A" w:rsidRPr="00DE5E6E">
        <w:rPr>
          <w:rFonts w:ascii="Times New Roman" w:hAnsi="Times New Roman" w:cs="Times New Roman"/>
          <w:sz w:val="24"/>
          <w:szCs w:val="24"/>
        </w:rPr>
        <w:t xml:space="preserve">e diz: “Penso em fazer psicologia ou psicanálise... que você acha?”. </w:t>
      </w:r>
    </w:p>
    <w:p w14:paraId="302308F5" w14:textId="77777777" w:rsidR="006F4DAE" w:rsidRPr="00DE5E6E" w:rsidRDefault="006F4DAE" w:rsidP="003E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32DC2" w14:textId="77777777" w:rsidR="000B0DB7" w:rsidRPr="00DE5E6E" w:rsidRDefault="000B0DB7" w:rsidP="000B0DB7">
      <w:pPr>
        <w:rPr>
          <w:rFonts w:ascii="Times New Roman" w:hAnsi="Times New Roman" w:cs="Times New Roman"/>
          <w:b/>
          <w:sz w:val="24"/>
          <w:szCs w:val="24"/>
        </w:rPr>
      </w:pPr>
      <w:r w:rsidRPr="00DE5E6E">
        <w:rPr>
          <w:rFonts w:ascii="Times New Roman" w:hAnsi="Times New Roman" w:cs="Times New Roman"/>
          <w:b/>
          <w:sz w:val="24"/>
          <w:szCs w:val="24"/>
        </w:rPr>
        <w:t xml:space="preserve">Bibliografia </w:t>
      </w:r>
    </w:p>
    <w:p w14:paraId="2AF78053" w14:textId="77777777" w:rsidR="0052425E" w:rsidRPr="00DE5E6E" w:rsidRDefault="0052425E" w:rsidP="000B0DB7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p w14:paraId="4A9A6593" w14:textId="3806E804" w:rsidR="000B0DB7" w:rsidRPr="00DE5E6E" w:rsidRDefault="000B0DB7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BROUSSE, M-H. </w:t>
      </w:r>
      <w:r w:rsidRPr="00DE5E6E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shd w:val="clear" w:color="auto" w:fill="FFFFFF"/>
        </w:rPr>
        <w:t>El superyó</w:t>
      </w: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: del Ideal hacia el objeto. Perspectivas políticas, clínicas y éticas. Coleccion Grulla: Cordobá</w:t>
      </w:r>
      <w:r w:rsidR="0052425E"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, </w:t>
      </w: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2011.</w:t>
      </w:r>
    </w:p>
    <w:p w14:paraId="7402B469" w14:textId="77777777" w:rsidR="0052425E" w:rsidRPr="00DE5E6E" w:rsidRDefault="0052425E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p w14:paraId="2037885A" w14:textId="560501B9" w:rsidR="000B0DB7" w:rsidRPr="00DE5E6E" w:rsidRDefault="000B0DB7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ELKIN, M.</w:t>
      </w:r>
      <w:r w:rsidR="0052425E"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Pr="00DE5E6E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shd w:val="clear" w:color="auto" w:fill="FFFFFF"/>
        </w:rPr>
        <w:t>Despertar de la adolescência</w:t>
      </w: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 Freud y Lacan, lectores de Wedeking. Buenos Aires: Grama Ed.</w:t>
      </w:r>
      <w:r w:rsidR="0052425E"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,</w:t>
      </w: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2014.</w:t>
      </w:r>
    </w:p>
    <w:p w14:paraId="26D00C31" w14:textId="77777777" w:rsidR="0052425E" w:rsidRPr="00DE5E6E" w:rsidRDefault="0052425E" w:rsidP="0002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6B745" w14:textId="52D5A5EB" w:rsidR="000B0DB7" w:rsidRPr="00DE5E6E" w:rsidRDefault="000B0DB7" w:rsidP="0002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 xml:space="preserve">FREUD, S. (1987). Sobre a tendência universal à depreciação na esfera do amor In: </w:t>
      </w:r>
      <w:r w:rsidRPr="00DE5E6E">
        <w:rPr>
          <w:rFonts w:ascii="Times New Roman" w:hAnsi="Times New Roman" w:cs="Times New Roman"/>
          <w:i/>
          <w:sz w:val="24"/>
          <w:szCs w:val="24"/>
        </w:rPr>
        <w:t>Contribuições à psicologia do amor</w:t>
      </w:r>
      <w:r w:rsidRPr="00DE5E6E">
        <w:rPr>
          <w:rFonts w:ascii="Times New Roman" w:hAnsi="Times New Roman" w:cs="Times New Roman"/>
          <w:sz w:val="24"/>
          <w:szCs w:val="24"/>
        </w:rPr>
        <w:t xml:space="preserve"> (Vol. 11, 2a ed., pp.</w:t>
      </w:r>
      <w:r w:rsidR="0052425E" w:rsidRPr="00DE5E6E">
        <w:rPr>
          <w:rFonts w:ascii="Times New Roman" w:hAnsi="Times New Roman" w:cs="Times New Roman"/>
          <w:sz w:val="24"/>
          <w:szCs w:val="24"/>
        </w:rPr>
        <w:t xml:space="preserve"> </w:t>
      </w:r>
      <w:r w:rsidRPr="00DE5E6E">
        <w:rPr>
          <w:rFonts w:ascii="Times New Roman" w:hAnsi="Times New Roman" w:cs="Times New Roman"/>
          <w:sz w:val="24"/>
          <w:szCs w:val="24"/>
        </w:rPr>
        <w:t>161-173). Rio de Janeiro: Imago. (Publicada em 1909).</w:t>
      </w:r>
    </w:p>
    <w:p w14:paraId="16708AF2" w14:textId="77777777" w:rsidR="0052425E" w:rsidRPr="00DE5E6E" w:rsidRDefault="0052425E" w:rsidP="00021F1C">
      <w:pPr>
        <w:pStyle w:val="BibliografiaTese"/>
        <w:spacing w:after="0"/>
        <w:rPr>
          <w:rFonts w:ascii="Times New Roman" w:hAnsi="Times New Roman"/>
          <w:sz w:val="24"/>
        </w:rPr>
      </w:pPr>
    </w:p>
    <w:p w14:paraId="1E618BFD" w14:textId="148F26F1" w:rsidR="000B0DB7" w:rsidRPr="00DE5E6E" w:rsidRDefault="0052425E" w:rsidP="00021F1C">
      <w:pPr>
        <w:pStyle w:val="BibliografiaTese"/>
        <w:spacing w:after="0"/>
        <w:rPr>
          <w:rFonts w:ascii="Times New Roman" w:hAnsi="Times New Roman"/>
          <w:sz w:val="24"/>
        </w:rPr>
      </w:pPr>
      <w:r w:rsidRPr="00DE5E6E">
        <w:rPr>
          <w:rFonts w:ascii="Times New Roman" w:hAnsi="Times New Roman"/>
          <w:sz w:val="24"/>
        </w:rPr>
        <w:t xml:space="preserve">FREUD, S. </w:t>
      </w:r>
      <w:r w:rsidR="000B0DB7" w:rsidRPr="00DE5E6E">
        <w:rPr>
          <w:rFonts w:ascii="Times New Roman" w:hAnsi="Times New Roman"/>
          <w:sz w:val="24"/>
        </w:rPr>
        <w:t xml:space="preserve">(1987). </w:t>
      </w:r>
      <w:r w:rsidR="000B0DB7" w:rsidRPr="00DE5E6E">
        <w:rPr>
          <w:rFonts w:ascii="Times New Roman" w:hAnsi="Times New Roman"/>
          <w:i/>
          <w:sz w:val="24"/>
        </w:rPr>
        <w:t>Cinco lições de psicanálise</w:t>
      </w:r>
      <w:r w:rsidR="000B0DB7" w:rsidRPr="00DE5E6E">
        <w:rPr>
          <w:rFonts w:ascii="Times New Roman" w:hAnsi="Times New Roman"/>
          <w:sz w:val="24"/>
        </w:rPr>
        <w:t xml:space="preserve"> (Vol. 11, 2a ed., pp.</w:t>
      </w:r>
      <w:r w:rsidRPr="00DE5E6E">
        <w:rPr>
          <w:rFonts w:ascii="Times New Roman" w:hAnsi="Times New Roman"/>
          <w:sz w:val="24"/>
        </w:rPr>
        <w:t xml:space="preserve"> </w:t>
      </w:r>
      <w:r w:rsidR="000B0DB7" w:rsidRPr="00DE5E6E">
        <w:rPr>
          <w:rFonts w:ascii="Times New Roman" w:hAnsi="Times New Roman"/>
          <w:sz w:val="24"/>
        </w:rPr>
        <w:t>12-51). Rio de Janeiro: Imago. (Publicada em 1909).</w:t>
      </w:r>
    </w:p>
    <w:p w14:paraId="2C78D895" w14:textId="77777777" w:rsidR="0052425E" w:rsidRPr="00DE5E6E" w:rsidRDefault="0052425E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p w14:paraId="1F442C0C" w14:textId="2EEF1796" w:rsidR="000B0DB7" w:rsidRPr="00DE5E6E" w:rsidRDefault="000B0DB7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LACAN, J. (1992). </w:t>
      </w:r>
      <w:r w:rsidRPr="00DE5E6E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shd w:val="clear" w:color="auto" w:fill="FFFFFF"/>
        </w:rPr>
        <w:t xml:space="preserve">O Seminário, livro 17: </w:t>
      </w: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O avesso da psicanálise. Rio de Janeiro: Jorge Zahar Editor. (Seminário de 1969-1970)</w:t>
      </w:r>
      <w:r w:rsidR="00021F1C"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</w:p>
    <w:p w14:paraId="768F22E7" w14:textId="77777777" w:rsidR="0052425E" w:rsidRPr="00DE5E6E" w:rsidRDefault="0052425E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p w14:paraId="155A989C" w14:textId="13FF7C01" w:rsidR="000B0DB7" w:rsidRPr="00DE5E6E" w:rsidRDefault="00021F1C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LACAN, J. </w:t>
      </w:r>
      <w:r w:rsidR="000B0DB7"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(1985). </w:t>
      </w:r>
      <w:r w:rsidR="000B0DB7" w:rsidRPr="00DE5E6E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shd w:val="clear" w:color="auto" w:fill="FFFFFF"/>
        </w:rPr>
        <w:t xml:space="preserve">O Seminário, livro 20: </w:t>
      </w:r>
      <w:r w:rsidR="000B0DB7"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Mais, ainda. Rio de Janeiro: Jorge Zahar Editor. (Seminário de 1972-1973)</w:t>
      </w: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14:paraId="6C3AF293" w14:textId="77777777" w:rsidR="0052425E" w:rsidRPr="00DE5E6E" w:rsidRDefault="0052425E" w:rsidP="00021F1C">
      <w:pPr>
        <w:pStyle w:val="BibliografiaTese"/>
        <w:spacing w:after="0"/>
        <w:rPr>
          <w:rFonts w:ascii="Times New Roman" w:hAnsi="Times New Roman"/>
          <w:sz w:val="24"/>
        </w:rPr>
      </w:pPr>
    </w:p>
    <w:p w14:paraId="4F9D60C1" w14:textId="306E1588" w:rsidR="000B0DB7" w:rsidRPr="00DE5E6E" w:rsidRDefault="00021F1C" w:rsidP="00021F1C">
      <w:pPr>
        <w:pStyle w:val="BibliografiaTese"/>
        <w:spacing w:after="0"/>
        <w:rPr>
          <w:rStyle w:val="Hyperlink"/>
          <w:rFonts w:ascii="Times New Roman" w:hAnsi="Times New Roman"/>
          <w:color w:val="000000" w:themeColor="text1"/>
          <w:sz w:val="24"/>
          <w:u w:val="none"/>
          <w:shd w:val="clear" w:color="auto" w:fill="FFFFFF"/>
        </w:rPr>
      </w:pPr>
      <w:r w:rsidRPr="00DE5E6E">
        <w:rPr>
          <w:rStyle w:val="Hyperlink"/>
          <w:rFonts w:ascii="Times New Roman" w:hAnsi="Times New Roman"/>
          <w:color w:val="000000" w:themeColor="text1"/>
          <w:sz w:val="24"/>
          <w:u w:val="none"/>
          <w:shd w:val="clear" w:color="auto" w:fill="FFFFFF"/>
        </w:rPr>
        <w:t xml:space="preserve">LACAN, J. </w:t>
      </w:r>
      <w:r w:rsidR="000B0DB7" w:rsidRPr="00DE5E6E">
        <w:rPr>
          <w:rFonts w:ascii="Times New Roman" w:hAnsi="Times New Roman"/>
          <w:sz w:val="24"/>
        </w:rPr>
        <w:t xml:space="preserve"> (2003). Prefácio a O despertar da Primavera. In </w:t>
      </w:r>
      <w:r w:rsidR="000B0DB7" w:rsidRPr="00DE5E6E">
        <w:rPr>
          <w:rFonts w:ascii="Times New Roman" w:hAnsi="Times New Roman"/>
          <w:i/>
          <w:sz w:val="24"/>
        </w:rPr>
        <w:t>Outros</w:t>
      </w:r>
      <w:r w:rsidR="000B0DB7" w:rsidRPr="00DE5E6E">
        <w:rPr>
          <w:rFonts w:ascii="Times New Roman" w:hAnsi="Times New Roman"/>
          <w:sz w:val="24"/>
        </w:rPr>
        <w:t xml:space="preserve"> </w:t>
      </w:r>
      <w:r w:rsidR="000B0DB7" w:rsidRPr="00DE5E6E">
        <w:rPr>
          <w:rFonts w:ascii="Times New Roman" w:hAnsi="Times New Roman"/>
          <w:i/>
          <w:sz w:val="24"/>
        </w:rPr>
        <w:t>Escritos</w:t>
      </w:r>
      <w:r w:rsidR="000B0DB7" w:rsidRPr="00DE5E6E">
        <w:rPr>
          <w:rFonts w:ascii="Times New Roman" w:hAnsi="Times New Roman"/>
          <w:sz w:val="24"/>
        </w:rPr>
        <w:t xml:space="preserve">.  Rio de Janeiro: Jorge Zahar Ed. (Publicada em 1974).  </w:t>
      </w:r>
    </w:p>
    <w:p w14:paraId="33198440" w14:textId="77777777" w:rsidR="0052425E" w:rsidRPr="00DE5E6E" w:rsidRDefault="0052425E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p w14:paraId="63959BE9" w14:textId="28E53276" w:rsidR="000B0DB7" w:rsidRPr="00DE5E6E" w:rsidRDefault="000B0DB7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LAURENT, E. A vergonha e o ódio de si. In: </w:t>
      </w:r>
      <w:r w:rsidRPr="00DE5E6E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shd w:val="clear" w:color="auto" w:fill="FFFFFF"/>
        </w:rPr>
        <w:t>Carta de São Paulo</w:t>
      </w: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 EBP-MG</w:t>
      </w:r>
      <w:r w:rsidR="00021F1C"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, a</w:t>
      </w: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no</w:t>
      </w:r>
      <w:r w:rsidR="00021F1C"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9, </w:t>
      </w:r>
      <w:r w:rsidR="00021F1C"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n</w:t>
      </w:r>
      <w:r w:rsidR="00021F1C"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. </w:t>
      </w: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7, 2002.</w:t>
      </w:r>
    </w:p>
    <w:p w14:paraId="74F366F6" w14:textId="77777777" w:rsidR="0052425E" w:rsidRPr="00DE5E6E" w:rsidRDefault="0052425E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p w14:paraId="7D8B24A4" w14:textId="7BCD91E2" w:rsidR="000B0DB7" w:rsidRPr="00DE5E6E" w:rsidRDefault="000B0DB7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MILLER, J.</w:t>
      </w:r>
      <w:r w:rsidR="00021F1C"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-</w:t>
      </w: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A. </w:t>
      </w:r>
      <w:r w:rsidRPr="00DE5E6E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shd w:val="clear" w:color="auto" w:fill="FFFFFF"/>
        </w:rPr>
        <w:t>Em direção à adolescência</w:t>
      </w: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. </w:t>
      </w:r>
      <w:r w:rsidR="00021F1C"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Disponível em: &lt;</w:t>
      </w:r>
      <w:hyperlink r:id="rId9" w:history="1">
        <w:r w:rsidRPr="00DE5E6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http://minascomlacan.com.br/blog/em-direcao-a-adolescencia</w:t>
        </w:r>
      </w:hyperlink>
      <w:r w:rsidR="00021F1C" w:rsidRPr="00DE5E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&gt;</w:t>
      </w:r>
      <w:r w:rsidRPr="00DE5E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14:paraId="38C1D1CC" w14:textId="77777777" w:rsidR="0052425E" w:rsidRPr="00DE5E6E" w:rsidRDefault="0052425E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p w14:paraId="5E09901A" w14:textId="27531665" w:rsidR="000B0DB7" w:rsidRPr="00DE5E6E" w:rsidRDefault="00021F1C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MILLER, J.-A. </w:t>
      </w:r>
      <w:r w:rsidR="000B0DB7"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(2010). </w:t>
      </w:r>
      <w:r w:rsidR="000B0DB7" w:rsidRPr="00DE5E6E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shd w:val="clear" w:color="auto" w:fill="FFFFFF"/>
        </w:rPr>
        <w:t>Extimidad</w:t>
      </w:r>
      <w:r w:rsidR="000B0DB7"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 Los cursos psicoanalíticos de Jacques</w:t>
      </w: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-</w:t>
      </w:r>
      <w:r w:rsidR="000B0DB7"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Alain Miller. (Seminário de 1985).</w:t>
      </w:r>
    </w:p>
    <w:p w14:paraId="7E9A3E45" w14:textId="77777777" w:rsidR="0052425E" w:rsidRPr="00DE5E6E" w:rsidRDefault="0052425E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p w14:paraId="2FEA1E45" w14:textId="46B4F712" w:rsidR="000B0DB7" w:rsidRPr="00DE5E6E" w:rsidRDefault="00021F1C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MILLER, J.-A. </w:t>
      </w:r>
      <w:r w:rsidR="000B0DB7"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(2012). </w:t>
      </w:r>
      <w:r w:rsidR="000B0DB7" w:rsidRPr="00DE5E6E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shd w:val="clear" w:color="auto" w:fill="FFFFFF"/>
        </w:rPr>
        <w:t>La fuga del sentido</w:t>
      </w:r>
      <w:r w:rsidR="000B0DB7"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. Los cursos psicoanalíticos de Jacques</w:t>
      </w:r>
      <w:r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-</w:t>
      </w:r>
      <w:r w:rsidR="000B0DB7" w:rsidRPr="00DE5E6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Alain Miller. (Seminário de  1995).</w:t>
      </w:r>
    </w:p>
    <w:p w14:paraId="43981B54" w14:textId="77777777" w:rsidR="000B0DB7" w:rsidRPr="00DE5E6E" w:rsidRDefault="000B0DB7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</w:pPr>
    </w:p>
    <w:p w14:paraId="3D5D2C53" w14:textId="18629413" w:rsidR="000B0DB7" w:rsidRPr="00DE5E6E" w:rsidRDefault="0052425E" w:rsidP="0002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6E">
        <w:rPr>
          <w:rFonts w:ascii="Times New Roman" w:hAnsi="Times New Roman" w:cs="Times New Roman"/>
          <w:sz w:val="24"/>
          <w:szCs w:val="24"/>
        </w:rPr>
        <w:t xml:space="preserve">WAJCMAN, G. </w:t>
      </w:r>
      <w:r w:rsidRPr="00DE5E6E">
        <w:rPr>
          <w:rFonts w:ascii="Times New Roman" w:hAnsi="Times New Roman" w:cs="Times New Roman"/>
          <w:i/>
          <w:sz w:val="24"/>
          <w:szCs w:val="24"/>
        </w:rPr>
        <w:t>A propósito de El ojo absoluto</w:t>
      </w:r>
      <w:r w:rsidRPr="00DE5E6E">
        <w:rPr>
          <w:rFonts w:ascii="Times New Roman" w:hAnsi="Times New Roman" w:cs="Times New Roman"/>
          <w:sz w:val="24"/>
          <w:szCs w:val="24"/>
        </w:rPr>
        <w:t xml:space="preserve">. Disponível em: </w:t>
      </w:r>
      <w:r w:rsidR="00021F1C" w:rsidRPr="00DE5E6E">
        <w:rPr>
          <w:rFonts w:ascii="Times New Roman" w:hAnsi="Times New Roman" w:cs="Times New Roman"/>
          <w:sz w:val="24"/>
          <w:szCs w:val="24"/>
        </w:rPr>
        <w:t>&lt;</w:t>
      </w:r>
      <w:hyperlink r:id="rId10" w:history="1">
        <w:r w:rsidRPr="00DE5E6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http://virtualia.eol.org.ar/020/template.asp?entrevistas/wajcman.html</w:t>
        </w:r>
      </w:hyperlink>
      <w:r w:rsidR="00021F1C" w:rsidRPr="00DE5E6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&gt;.</w:t>
      </w:r>
    </w:p>
    <w:p w14:paraId="1E05B3E6" w14:textId="77777777" w:rsidR="000B0DB7" w:rsidRPr="00DE5E6E" w:rsidRDefault="000B0DB7" w:rsidP="003E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0DB7" w:rsidRPr="00DE5E6E" w:rsidSect="008B5C4C">
      <w:footerReference w:type="default" r:id="rId1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17CE9" w14:textId="77777777" w:rsidR="00FE1DAC" w:rsidRDefault="00FE1DAC" w:rsidP="00EA3948">
      <w:pPr>
        <w:spacing w:after="0" w:line="240" w:lineRule="auto"/>
      </w:pPr>
      <w:r>
        <w:separator/>
      </w:r>
    </w:p>
  </w:endnote>
  <w:endnote w:type="continuationSeparator" w:id="0">
    <w:p w14:paraId="237B1D0F" w14:textId="77777777" w:rsidR="00FE1DAC" w:rsidRDefault="00FE1DAC" w:rsidP="00EA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052385"/>
      <w:docPartObj>
        <w:docPartGallery w:val="Page Numbers (Bottom of Page)"/>
        <w:docPartUnique/>
      </w:docPartObj>
    </w:sdtPr>
    <w:sdtEndPr/>
    <w:sdtContent>
      <w:p w14:paraId="49DE7165" w14:textId="77777777" w:rsidR="00F0157D" w:rsidRDefault="00F0157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B7A">
          <w:rPr>
            <w:noProof/>
          </w:rPr>
          <w:t>1</w:t>
        </w:r>
        <w:r>
          <w:fldChar w:fldCharType="end"/>
        </w:r>
      </w:p>
    </w:sdtContent>
  </w:sdt>
  <w:p w14:paraId="75B11DC2" w14:textId="77777777" w:rsidR="00F0157D" w:rsidRDefault="00F015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BCFE8" w14:textId="77777777" w:rsidR="00FE1DAC" w:rsidRDefault="00FE1DAC" w:rsidP="00EA3948">
      <w:pPr>
        <w:spacing w:after="0" w:line="240" w:lineRule="auto"/>
      </w:pPr>
      <w:r>
        <w:separator/>
      </w:r>
    </w:p>
  </w:footnote>
  <w:footnote w:type="continuationSeparator" w:id="0">
    <w:p w14:paraId="3D685336" w14:textId="77777777" w:rsidR="00FE1DAC" w:rsidRDefault="00FE1DAC" w:rsidP="00EA3948">
      <w:pPr>
        <w:spacing w:after="0" w:line="240" w:lineRule="auto"/>
      </w:pPr>
      <w:r>
        <w:continuationSeparator/>
      </w:r>
    </w:p>
  </w:footnote>
  <w:footnote w:id="1">
    <w:p w14:paraId="27A94201" w14:textId="0CFBCE5A" w:rsidR="00F0157D" w:rsidRPr="005C445A" w:rsidRDefault="00F0157D">
      <w:pPr>
        <w:pStyle w:val="FootnoteText"/>
        <w:rPr>
          <w:rFonts w:ascii="Times New Roman" w:hAnsi="Times New Roman" w:cs="Times New Roman"/>
        </w:rPr>
      </w:pPr>
      <w:r w:rsidRPr="00DE5E6E">
        <w:rPr>
          <w:rStyle w:val="FootnoteReference"/>
          <w:rFonts w:ascii="Times New Roman" w:hAnsi="Times New Roman" w:cs="Times New Roman"/>
        </w:rPr>
        <w:footnoteRef/>
      </w:r>
      <w:r w:rsidRPr="00DE5E6E">
        <w:rPr>
          <w:rFonts w:ascii="Times New Roman" w:hAnsi="Times New Roman" w:cs="Times New Roman"/>
        </w:rPr>
        <w:t xml:space="preserve"> Relatório de: Bernardo Carneiro, Elizabeth Medeiros, Inês Seabra, Izilda Costa, Ludmilla Faria (relatora), Maria José Gontijo, Mariana Aranha, Michelle Sena, Miguel Antunes e  Mônica Campos.</w:t>
      </w:r>
    </w:p>
  </w:footnote>
  <w:footnote w:id="2">
    <w:p w14:paraId="2355F45C" w14:textId="6CB5170D" w:rsidR="00F0157D" w:rsidRPr="00905CFD" w:rsidRDefault="00F0157D">
      <w:pPr>
        <w:pStyle w:val="FootnoteText"/>
        <w:rPr>
          <w:rFonts w:ascii="Times New Roman" w:hAnsi="Times New Roman" w:cs="Times New Roman"/>
        </w:rPr>
      </w:pPr>
      <w:r w:rsidRPr="00905CFD">
        <w:rPr>
          <w:rStyle w:val="FootnoteReference"/>
          <w:rFonts w:ascii="Times New Roman" w:hAnsi="Times New Roman" w:cs="Times New Roman"/>
        </w:rPr>
        <w:footnoteRef/>
      </w:r>
      <w:r w:rsidRPr="00905CFD">
        <w:rPr>
          <w:rFonts w:ascii="Times New Roman" w:hAnsi="Times New Roman" w:cs="Times New Roman"/>
        </w:rPr>
        <w:t xml:space="preserve"> </w:t>
      </w:r>
      <w:r w:rsidRPr="00905CFD">
        <w:rPr>
          <w:rFonts w:ascii="Times New Roman" w:hAnsi="Times New Roman" w:cs="Times New Roman"/>
        </w:rPr>
        <w:t xml:space="preserve">As conversações foram realizadas por Bernardo, Elizabeth, Izilda e </w:t>
      </w:r>
      <w:r w:rsidRPr="00DE5E6E">
        <w:rPr>
          <w:rFonts w:ascii="Times New Roman" w:hAnsi="Times New Roman" w:cs="Times New Roman"/>
        </w:rPr>
        <w:t>Miguel.</w:t>
      </w:r>
      <w:r w:rsidRPr="00905CFD">
        <w:rPr>
          <w:rFonts w:ascii="Times New Roman" w:hAnsi="Times New Roman" w:cs="Times New Roman"/>
        </w:rPr>
        <w:t xml:space="preserve"> </w:t>
      </w:r>
    </w:p>
  </w:footnote>
  <w:footnote w:id="3">
    <w:p w14:paraId="338C38A7" w14:textId="7A60D351" w:rsidR="00F0157D" w:rsidRPr="00320E2F" w:rsidRDefault="00F0157D">
      <w:pPr>
        <w:pStyle w:val="FootnoteText"/>
        <w:rPr>
          <w:rFonts w:ascii="Times New Roman" w:hAnsi="Times New Roman" w:cs="Times New Roman"/>
        </w:rPr>
      </w:pPr>
      <w:r w:rsidRPr="00DE5E6E">
        <w:rPr>
          <w:rStyle w:val="FootnoteReference"/>
          <w:rFonts w:ascii="Times New Roman" w:hAnsi="Times New Roman" w:cs="Times New Roman"/>
        </w:rPr>
        <w:footnoteRef/>
      </w:r>
      <w:r w:rsidRPr="00DE5E6E">
        <w:rPr>
          <w:rFonts w:ascii="Times New Roman" w:hAnsi="Times New Roman" w:cs="Times New Roman"/>
        </w:rPr>
        <w:t xml:space="preserve"> </w:t>
      </w:r>
      <w:r w:rsidRPr="00DE5E6E">
        <w:rPr>
          <w:rFonts w:ascii="Times New Roman" w:hAnsi="Times New Roman" w:cs="Times New Roman"/>
        </w:rPr>
        <w:t>“Esparrar”: esparramar</w:t>
      </w:r>
      <w:r w:rsidRPr="00320E2F">
        <w:rPr>
          <w:rFonts w:ascii="Times New Roman" w:hAnsi="Times New Roman" w:cs="Times New Roman"/>
        </w:rPr>
        <w:t>, colocar na rede social.</w:t>
      </w:r>
    </w:p>
  </w:footnote>
  <w:footnote w:id="4">
    <w:p w14:paraId="2566203B" w14:textId="1CECC0F7" w:rsidR="00F0157D" w:rsidRPr="004D11AC" w:rsidRDefault="00F0157D">
      <w:pPr>
        <w:pStyle w:val="FootnoteText"/>
        <w:rPr>
          <w:rFonts w:ascii="Times New Roman" w:hAnsi="Times New Roman" w:cs="Times New Roman"/>
        </w:rPr>
      </w:pPr>
      <w:r w:rsidRPr="004D11AC">
        <w:rPr>
          <w:rStyle w:val="FootnoteReference"/>
          <w:rFonts w:ascii="Times New Roman" w:hAnsi="Times New Roman" w:cs="Times New Roman"/>
        </w:rPr>
        <w:footnoteRef/>
      </w:r>
      <w:r w:rsidRPr="004D11AC">
        <w:rPr>
          <w:rFonts w:ascii="Times New Roman" w:hAnsi="Times New Roman" w:cs="Times New Roman"/>
        </w:rPr>
        <w:t xml:space="preserve"> </w:t>
      </w:r>
      <w:r w:rsidRPr="004D11AC">
        <w:rPr>
          <w:rFonts w:ascii="Times New Roman" w:hAnsi="Times New Roman" w:cs="Times New Roman"/>
          <w:i/>
        </w:rPr>
        <w:t>Snatchat</w:t>
      </w:r>
      <w:r w:rsidRPr="004D11AC">
        <w:rPr>
          <w:rFonts w:ascii="Times New Roman" w:hAnsi="Times New Roman" w:cs="Times New Roman"/>
        </w:rPr>
        <w:t>:  mensageiro semelhante ao WhatsApp.</w:t>
      </w:r>
    </w:p>
  </w:footnote>
  <w:footnote w:id="5">
    <w:p w14:paraId="59EF4ECC" w14:textId="41B38033" w:rsidR="00F0157D" w:rsidRPr="004D11AC" w:rsidRDefault="00F0157D">
      <w:pPr>
        <w:pStyle w:val="FootnoteText"/>
        <w:rPr>
          <w:rFonts w:ascii="Times New Roman" w:hAnsi="Times New Roman" w:cs="Times New Roman"/>
        </w:rPr>
      </w:pPr>
      <w:r w:rsidRPr="004D11AC">
        <w:rPr>
          <w:rStyle w:val="FootnoteReference"/>
          <w:rFonts w:ascii="Times New Roman" w:hAnsi="Times New Roman" w:cs="Times New Roman"/>
        </w:rPr>
        <w:footnoteRef/>
      </w:r>
      <w:r w:rsidRPr="004D11AC">
        <w:rPr>
          <w:rFonts w:ascii="Times New Roman" w:hAnsi="Times New Roman" w:cs="Times New Roman"/>
        </w:rPr>
        <w:t xml:space="preserve"> </w:t>
      </w:r>
      <w:r w:rsidRPr="004D11AC">
        <w:rPr>
          <w:rFonts w:ascii="Times New Roman" w:hAnsi="Times New Roman" w:cs="Times New Roman"/>
          <w:i/>
        </w:rPr>
        <w:t>Nudes</w:t>
      </w:r>
      <w:r w:rsidRPr="004D11AC">
        <w:rPr>
          <w:rFonts w:ascii="Times New Roman" w:hAnsi="Times New Roman" w:cs="Times New Roman"/>
        </w:rPr>
        <w:t xml:space="preserve">:  fotos e vídeos nus. </w:t>
      </w:r>
    </w:p>
  </w:footnote>
  <w:footnote w:id="6">
    <w:p w14:paraId="4CAEE05E" w14:textId="1E49EE69" w:rsidR="00F0157D" w:rsidRPr="004D11AC" w:rsidRDefault="00F0157D">
      <w:pPr>
        <w:pStyle w:val="FootnoteText"/>
        <w:rPr>
          <w:rFonts w:ascii="Times New Roman" w:hAnsi="Times New Roman" w:cs="Times New Roman"/>
        </w:rPr>
      </w:pPr>
      <w:r w:rsidRPr="004D11AC">
        <w:rPr>
          <w:rStyle w:val="FootnoteReference"/>
          <w:rFonts w:ascii="Times New Roman" w:hAnsi="Times New Roman" w:cs="Times New Roman"/>
        </w:rPr>
        <w:footnoteRef/>
      </w:r>
      <w:r w:rsidRPr="004D11AC">
        <w:rPr>
          <w:rFonts w:ascii="Times New Roman" w:hAnsi="Times New Roman" w:cs="Times New Roman"/>
        </w:rPr>
        <w:t xml:space="preserve"> </w:t>
      </w:r>
      <w:r w:rsidRPr="004D11AC">
        <w:rPr>
          <w:rFonts w:ascii="Times New Roman" w:hAnsi="Times New Roman" w:cs="Times New Roman"/>
          <w:i/>
        </w:rPr>
        <w:t>Printar</w:t>
      </w:r>
      <w:r w:rsidRPr="004D11AC">
        <w:rPr>
          <w:rFonts w:ascii="Times New Roman" w:hAnsi="Times New Roman" w:cs="Times New Roman"/>
        </w:rPr>
        <w:t>:  salvar a imagem.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023F9"/>
    <w:multiLevelType w:val="hybridMultilevel"/>
    <w:tmpl w:val="027A5550"/>
    <w:lvl w:ilvl="0" w:tplc="4A562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AC"/>
    <w:rsid w:val="00001765"/>
    <w:rsid w:val="00001D02"/>
    <w:rsid w:val="00010C49"/>
    <w:rsid w:val="000142BE"/>
    <w:rsid w:val="00021F1C"/>
    <w:rsid w:val="000259C9"/>
    <w:rsid w:val="00040781"/>
    <w:rsid w:val="00044574"/>
    <w:rsid w:val="00047349"/>
    <w:rsid w:val="00055455"/>
    <w:rsid w:val="00060D35"/>
    <w:rsid w:val="00067E53"/>
    <w:rsid w:val="00072460"/>
    <w:rsid w:val="000772E3"/>
    <w:rsid w:val="00087BE4"/>
    <w:rsid w:val="0009312A"/>
    <w:rsid w:val="00097FA8"/>
    <w:rsid w:val="000A26F1"/>
    <w:rsid w:val="000A47FD"/>
    <w:rsid w:val="000A6B03"/>
    <w:rsid w:val="000B0D66"/>
    <w:rsid w:val="000B0DB7"/>
    <w:rsid w:val="000B149F"/>
    <w:rsid w:val="000B18EA"/>
    <w:rsid w:val="000B2705"/>
    <w:rsid w:val="000B632B"/>
    <w:rsid w:val="000B75A7"/>
    <w:rsid w:val="000C4D08"/>
    <w:rsid w:val="000C5994"/>
    <w:rsid w:val="000C6B09"/>
    <w:rsid w:val="000E04DB"/>
    <w:rsid w:val="000E06C5"/>
    <w:rsid w:val="000E0AE2"/>
    <w:rsid w:val="000E2043"/>
    <w:rsid w:val="000E20A8"/>
    <w:rsid w:val="00103C08"/>
    <w:rsid w:val="001132BD"/>
    <w:rsid w:val="00115D72"/>
    <w:rsid w:val="00126445"/>
    <w:rsid w:val="00136E85"/>
    <w:rsid w:val="00137813"/>
    <w:rsid w:val="00140E92"/>
    <w:rsid w:val="00142C4F"/>
    <w:rsid w:val="00147F2D"/>
    <w:rsid w:val="00150EA7"/>
    <w:rsid w:val="001544F1"/>
    <w:rsid w:val="00156218"/>
    <w:rsid w:val="0015728B"/>
    <w:rsid w:val="00165A6A"/>
    <w:rsid w:val="001704EF"/>
    <w:rsid w:val="00180B01"/>
    <w:rsid w:val="00184E75"/>
    <w:rsid w:val="00184EAF"/>
    <w:rsid w:val="001927CD"/>
    <w:rsid w:val="00194F01"/>
    <w:rsid w:val="001979D5"/>
    <w:rsid w:val="001A6C61"/>
    <w:rsid w:val="001B2FFC"/>
    <w:rsid w:val="001B4215"/>
    <w:rsid w:val="001B7D54"/>
    <w:rsid w:val="001C2709"/>
    <w:rsid w:val="001C2CD0"/>
    <w:rsid w:val="001C60E8"/>
    <w:rsid w:val="001D09C3"/>
    <w:rsid w:val="001D62DF"/>
    <w:rsid w:val="001D68E9"/>
    <w:rsid w:val="001E2B84"/>
    <w:rsid w:val="001E2DF4"/>
    <w:rsid w:val="001F2604"/>
    <w:rsid w:val="001F426E"/>
    <w:rsid w:val="001F42E9"/>
    <w:rsid w:val="001F7371"/>
    <w:rsid w:val="0020363B"/>
    <w:rsid w:val="002233C6"/>
    <w:rsid w:val="002242B8"/>
    <w:rsid w:val="00225A25"/>
    <w:rsid w:val="00231660"/>
    <w:rsid w:val="00231663"/>
    <w:rsid w:val="00244619"/>
    <w:rsid w:val="0025124E"/>
    <w:rsid w:val="0025237A"/>
    <w:rsid w:val="0025239B"/>
    <w:rsid w:val="0025492E"/>
    <w:rsid w:val="00265165"/>
    <w:rsid w:val="002652EC"/>
    <w:rsid w:val="002877FD"/>
    <w:rsid w:val="0029314E"/>
    <w:rsid w:val="002A1BEA"/>
    <w:rsid w:val="002B2E63"/>
    <w:rsid w:val="002B469B"/>
    <w:rsid w:val="002B5D96"/>
    <w:rsid w:val="002B6D05"/>
    <w:rsid w:val="002C037F"/>
    <w:rsid w:val="002C3E8C"/>
    <w:rsid w:val="002C5A9E"/>
    <w:rsid w:val="002C73A2"/>
    <w:rsid w:val="002C776A"/>
    <w:rsid w:val="002D1CA9"/>
    <w:rsid w:val="002D31BC"/>
    <w:rsid w:val="002D6892"/>
    <w:rsid w:val="002E5A75"/>
    <w:rsid w:val="002E74E4"/>
    <w:rsid w:val="002E7C86"/>
    <w:rsid w:val="002F5116"/>
    <w:rsid w:val="002F6114"/>
    <w:rsid w:val="00301AD1"/>
    <w:rsid w:val="00317EA8"/>
    <w:rsid w:val="00320E2F"/>
    <w:rsid w:val="00320F6B"/>
    <w:rsid w:val="00322D3B"/>
    <w:rsid w:val="003329C5"/>
    <w:rsid w:val="0033376D"/>
    <w:rsid w:val="0033502E"/>
    <w:rsid w:val="00336169"/>
    <w:rsid w:val="003407AF"/>
    <w:rsid w:val="0035145F"/>
    <w:rsid w:val="00354179"/>
    <w:rsid w:val="003543A3"/>
    <w:rsid w:val="003570D6"/>
    <w:rsid w:val="00360365"/>
    <w:rsid w:val="003646C9"/>
    <w:rsid w:val="00366F31"/>
    <w:rsid w:val="00372617"/>
    <w:rsid w:val="003738A8"/>
    <w:rsid w:val="003745A9"/>
    <w:rsid w:val="0037573D"/>
    <w:rsid w:val="00376E43"/>
    <w:rsid w:val="00381FD2"/>
    <w:rsid w:val="0038534E"/>
    <w:rsid w:val="0039442C"/>
    <w:rsid w:val="003A5C01"/>
    <w:rsid w:val="003A77E2"/>
    <w:rsid w:val="003A7D26"/>
    <w:rsid w:val="003C1520"/>
    <w:rsid w:val="003C1BD4"/>
    <w:rsid w:val="003C2979"/>
    <w:rsid w:val="003C2AE2"/>
    <w:rsid w:val="003C4DEC"/>
    <w:rsid w:val="003C7CE3"/>
    <w:rsid w:val="003D77AE"/>
    <w:rsid w:val="003E0613"/>
    <w:rsid w:val="003E0677"/>
    <w:rsid w:val="003E227F"/>
    <w:rsid w:val="003E7C58"/>
    <w:rsid w:val="003E7DCF"/>
    <w:rsid w:val="003F4B05"/>
    <w:rsid w:val="0040032D"/>
    <w:rsid w:val="00404C21"/>
    <w:rsid w:val="00407945"/>
    <w:rsid w:val="004172B2"/>
    <w:rsid w:val="004247E4"/>
    <w:rsid w:val="0043665C"/>
    <w:rsid w:val="00440AB6"/>
    <w:rsid w:val="0045672B"/>
    <w:rsid w:val="00457239"/>
    <w:rsid w:val="0046728A"/>
    <w:rsid w:val="00471DC9"/>
    <w:rsid w:val="00474A29"/>
    <w:rsid w:val="0047508B"/>
    <w:rsid w:val="00475E55"/>
    <w:rsid w:val="00487524"/>
    <w:rsid w:val="00487BA4"/>
    <w:rsid w:val="004959CC"/>
    <w:rsid w:val="004A1375"/>
    <w:rsid w:val="004A3471"/>
    <w:rsid w:val="004A36AF"/>
    <w:rsid w:val="004A7C0C"/>
    <w:rsid w:val="004C0D12"/>
    <w:rsid w:val="004D11AC"/>
    <w:rsid w:val="004D12AF"/>
    <w:rsid w:val="004D1438"/>
    <w:rsid w:val="004D2DCF"/>
    <w:rsid w:val="004D5B02"/>
    <w:rsid w:val="004E715E"/>
    <w:rsid w:val="004F0E79"/>
    <w:rsid w:val="004F3AA2"/>
    <w:rsid w:val="005023FE"/>
    <w:rsid w:val="00504AB0"/>
    <w:rsid w:val="00505C3B"/>
    <w:rsid w:val="00507737"/>
    <w:rsid w:val="00510164"/>
    <w:rsid w:val="0051028F"/>
    <w:rsid w:val="00520761"/>
    <w:rsid w:val="0052425E"/>
    <w:rsid w:val="00524498"/>
    <w:rsid w:val="005258D7"/>
    <w:rsid w:val="00526ED4"/>
    <w:rsid w:val="00551205"/>
    <w:rsid w:val="0055133B"/>
    <w:rsid w:val="00560BF5"/>
    <w:rsid w:val="00567DA8"/>
    <w:rsid w:val="00571355"/>
    <w:rsid w:val="00592547"/>
    <w:rsid w:val="005A0D8D"/>
    <w:rsid w:val="005A1BD8"/>
    <w:rsid w:val="005A23E7"/>
    <w:rsid w:val="005B6936"/>
    <w:rsid w:val="005C445A"/>
    <w:rsid w:val="005D0ED4"/>
    <w:rsid w:val="005E6DA9"/>
    <w:rsid w:val="00613676"/>
    <w:rsid w:val="00621EFB"/>
    <w:rsid w:val="00624968"/>
    <w:rsid w:val="00625981"/>
    <w:rsid w:val="00626614"/>
    <w:rsid w:val="00650FCB"/>
    <w:rsid w:val="006562E7"/>
    <w:rsid w:val="006741BF"/>
    <w:rsid w:val="0067698D"/>
    <w:rsid w:val="00682F05"/>
    <w:rsid w:val="006842D5"/>
    <w:rsid w:val="0068655A"/>
    <w:rsid w:val="00691BA4"/>
    <w:rsid w:val="006945C0"/>
    <w:rsid w:val="0069523A"/>
    <w:rsid w:val="00696201"/>
    <w:rsid w:val="006A50D7"/>
    <w:rsid w:val="006A61B5"/>
    <w:rsid w:val="006C0649"/>
    <w:rsid w:val="006C5039"/>
    <w:rsid w:val="006C5767"/>
    <w:rsid w:val="006D5514"/>
    <w:rsid w:val="006E4BD3"/>
    <w:rsid w:val="006F4DAE"/>
    <w:rsid w:val="00705A74"/>
    <w:rsid w:val="007062DE"/>
    <w:rsid w:val="0070645E"/>
    <w:rsid w:val="00711659"/>
    <w:rsid w:val="00712A8A"/>
    <w:rsid w:val="007163E7"/>
    <w:rsid w:val="00721ACE"/>
    <w:rsid w:val="00722C8B"/>
    <w:rsid w:val="007255A7"/>
    <w:rsid w:val="007302E2"/>
    <w:rsid w:val="00731444"/>
    <w:rsid w:val="007322A3"/>
    <w:rsid w:val="00736B75"/>
    <w:rsid w:val="00740F0B"/>
    <w:rsid w:val="007429E1"/>
    <w:rsid w:val="00746AD2"/>
    <w:rsid w:val="00747A09"/>
    <w:rsid w:val="007543FD"/>
    <w:rsid w:val="0075681C"/>
    <w:rsid w:val="007806CD"/>
    <w:rsid w:val="00787B6F"/>
    <w:rsid w:val="00790647"/>
    <w:rsid w:val="00790E55"/>
    <w:rsid w:val="007A7B19"/>
    <w:rsid w:val="007B0AEE"/>
    <w:rsid w:val="007B420B"/>
    <w:rsid w:val="007C1DA1"/>
    <w:rsid w:val="007C3B87"/>
    <w:rsid w:val="007D1307"/>
    <w:rsid w:val="007D4E1E"/>
    <w:rsid w:val="007D7996"/>
    <w:rsid w:val="007D7C5E"/>
    <w:rsid w:val="007E394C"/>
    <w:rsid w:val="008011E0"/>
    <w:rsid w:val="00802C38"/>
    <w:rsid w:val="00805D09"/>
    <w:rsid w:val="00812519"/>
    <w:rsid w:val="00816FC6"/>
    <w:rsid w:val="0082306D"/>
    <w:rsid w:val="0082595F"/>
    <w:rsid w:val="00825C20"/>
    <w:rsid w:val="00830877"/>
    <w:rsid w:val="00837399"/>
    <w:rsid w:val="008554E4"/>
    <w:rsid w:val="00867F1E"/>
    <w:rsid w:val="0087257E"/>
    <w:rsid w:val="008A161E"/>
    <w:rsid w:val="008B5C4C"/>
    <w:rsid w:val="008D64DE"/>
    <w:rsid w:val="008E08E6"/>
    <w:rsid w:val="008E6E81"/>
    <w:rsid w:val="008F4C5A"/>
    <w:rsid w:val="008F5437"/>
    <w:rsid w:val="00900179"/>
    <w:rsid w:val="00903861"/>
    <w:rsid w:val="00905CFD"/>
    <w:rsid w:val="00906DEA"/>
    <w:rsid w:val="00910A89"/>
    <w:rsid w:val="00925575"/>
    <w:rsid w:val="00925BE5"/>
    <w:rsid w:val="00925CA1"/>
    <w:rsid w:val="0093478E"/>
    <w:rsid w:val="00945553"/>
    <w:rsid w:val="00956107"/>
    <w:rsid w:val="009660C2"/>
    <w:rsid w:val="00974AA5"/>
    <w:rsid w:val="009834B0"/>
    <w:rsid w:val="00985DFD"/>
    <w:rsid w:val="009926CB"/>
    <w:rsid w:val="009A346E"/>
    <w:rsid w:val="009A623F"/>
    <w:rsid w:val="009B4D31"/>
    <w:rsid w:val="009C263C"/>
    <w:rsid w:val="009C39EA"/>
    <w:rsid w:val="009D01C2"/>
    <w:rsid w:val="009D244F"/>
    <w:rsid w:val="009D512A"/>
    <w:rsid w:val="009D524E"/>
    <w:rsid w:val="009E1168"/>
    <w:rsid w:val="009E1427"/>
    <w:rsid w:val="009E72F7"/>
    <w:rsid w:val="009F32D1"/>
    <w:rsid w:val="009F707B"/>
    <w:rsid w:val="00A018E2"/>
    <w:rsid w:val="00A202CB"/>
    <w:rsid w:val="00A26F84"/>
    <w:rsid w:val="00A32982"/>
    <w:rsid w:val="00A357C2"/>
    <w:rsid w:val="00A52592"/>
    <w:rsid w:val="00A54679"/>
    <w:rsid w:val="00A62572"/>
    <w:rsid w:val="00A66C62"/>
    <w:rsid w:val="00A749D3"/>
    <w:rsid w:val="00A77472"/>
    <w:rsid w:val="00A8669A"/>
    <w:rsid w:val="00A90C76"/>
    <w:rsid w:val="00A92E2E"/>
    <w:rsid w:val="00A930E9"/>
    <w:rsid w:val="00AA0692"/>
    <w:rsid w:val="00AA5688"/>
    <w:rsid w:val="00AB0D45"/>
    <w:rsid w:val="00AB2FD1"/>
    <w:rsid w:val="00AB48AE"/>
    <w:rsid w:val="00AC02FF"/>
    <w:rsid w:val="00AC0EE1"/>
    <w:rsid w:val="00AC39E1"/>
    <w:rsid w:val="00AC42AC"/>
    <w:rsid w:val="00AD5E60"/>
    <w:rsid w:val="00AD7204"/>
    <w:rsid w:val="00AE243A"/>
    <w:rsid w:val="00B0148B"/>
    <w:rsid w:val="00B053B0"/>
    <w:rsid w:val="00B17F23"/>
    <w:rsid w:val="00B21366"/>
    <w:rsid w:val="00B309C9"/>
    <w:rsid w:val="00B324F3"/>
    <w:rsid w:val="00B46D5E"/>
    <w:rsid w:val="00B54163"/>
    <w:rsid w:val="00B7055E"/>
    <w:rsid w:val="00B7249C"/>
    <w:rsid w:val="00B73EE1"/>
    <w:rsid w:val="00B96A9D"/>
    <w:rsid w:val="00BA15B0"/>
    <w:rsid w:val="00BA63E7"/>
    <w:rsid w:val="00BA7C44"/>
    <w:rsid w:val="00BB14A3"/>
    <w:rsid w:val="00BB4950"/>
    <w:rsid w:val="00BB58C5"/>
    <w:rsid w:val="00BB5D41"/>
    <w:rsid w:val="00BC0E40"/>
    <w:rsid w:val="00BC57E2"/>
    <w:rsid w:val="00BE6F57"/>
    <w:rsid w:val="00BF0D7E"/>
    <w:rsid w:val="00BF7530"/>
    <w:rsid w:val="00C073FC"/>
    <w:rsid w:val="00C108BA"/>
    <w:rsid w:val="00C12EC6"/>
    <w:rsid w:val="00C15A1D"/>
    <w:rsid w:val="00C32B97"/>
    <w:rsid w:val="00C42BFD"/>
    <w:rsid w:val="00C46EAF"/>
    <w:rsid w:val="00C53FC1"/>
    <w:rsid w:val="00C611A3"/>
    <w:rsid w:val="00C6331F"/>
    <w:rsid w:val="00C67467"/>
    <w:rsid w:val="00C70441"/>
    <w:rsid w:val="00C707ED"/>
    <w:rsid w:val="00C722D1"/>
    <w:rsid w:val="00C75C59"/>
    <w:rsid w:val="00C83061"/>
    <w:rsid w:val="00C904BF"/>
    <w:rsid w:val="00CA126F"/>
    <w:rsid w:val="00CA4F62"/>
    <w:rsid w:val="00CB2F78"/>
    <w:rsid w:val="00CB317B"/>
    <w:rsid w:val="00CB7D25"/>
    <w:rsid w:val="00CC73E5"/>
    <w:rsid w:val="00CD232F"/>
    <w:rsid w:val="00CD4D64"/>
    <w:rsid w:val="00CE0261"/>
    <w:rsid w:val="00CE3487"/>
    <w:rsid w:val="00CF01DF"/>
    <w:rsid w:val="00CF262A"/>
    <w:rsid w:val="00CF670B"/>
    <w:rsid w:val="00D0244F"/>
    <w:rsid w:val="00D07877"/>
    <w:rsid w:val="00D07E86"/>
    <w:rsid w:val="00D11C16"/>
    <w:rsid w:val="00D251F3"/>
    <w:rsid w:val="00D32825"/>
    <w:rsid w:val="00D37A9E"/>
    <w:rsid w:val="00D411AE"/>
    <w:rsid w:val="00D45DEF"/>
    <w:rsid w:val="00D47EAE"/>
    <w:rsid w:val="00D567CB"/>
    <w:rsid w:val="00D57320"/>
    <w:rsid w:val="00D6026E"/>
    <w:rsid w:val="00D65185"/>
    <w:rsid w:val="00D6698A"/>
    <w:rsid w:val="00D8505B"/>
    <w:rsid w:val="00D87A6D"/>
    <w:rsid w:val="00D973DF"/>
    <w:rsid w:val="00DA112E"/>
    <w:rsid w:val="00DA2556"/>
    <w:rsid w:val="00DA758C"/>
    <w:rsid w:val="00DB5D5C"/>
    <w:rsid w:val="00DB65EA"/>
    <w:rsid w:val="00DC04D1"/>
    <w:rsid w:val="00DD0B7A"/>
    <w:rsid w:val="00DD2D35"/>
    <w:rsid w:val="00DE4291"/>
    <w:rsid w:val="00DE5653"/>
    <w:rsid w:val="00DE5E6E"/>
    <w:rsid w:val="00DF18EA"/>
    <w:rsid w:val="00DF1BE9"/>
    <w:rsid w:val="00DF1DA9"/>
    <w:rsid w:val="00DF2842"/>
    <w:rsid w:val="00DF467F"/>
    <w:rsid w:val="00DF5B64"/>
    <w:rsid w:val="00E00710"/>
    <w:rsid w:val="00E037F3"/>
    <w:rsid w:val="00E11B4F"/>
    <w:rsid w:val="00E11CA0"/>
    <w:rsid w:val="00E14578"/>
    <w:rsid w:val="00E14D38"/>
    <w:rsid w:val="00E213BC"/>
    <w:rsid w:val="00E2511D"/>
    <w:rsid w:val="00E31C75"/>
    <w:rsid w:val="00E34653"/>
    <w:rsid w:val="00E42A20"/>
    <w:rsid w:val="00E50CB5"/>
    <w:rsid w:val="00E54AA4"/>
    <w:rsid w:val="00E56235"/>
    <w:rsid w:val="00E60A0A"/>
    <w:rsid w:val="00E61ED2"/>
    <w:rsid w:val="00E66FC4"/>
    <w:rsid w:val="00E76359"/>
    <w:rsid w:val="00E83388"/>
    <w:rsid w:val="00EA055B"/>
    <w:rsid w:val="00EA3948"/>
    <w:rsid w:val="00EB7C7D"/>
    <w:rsid w:val="00EC081D"/>
    <w:rsid w:val="00ED27F0"/>
    <w:rsid w:val="00ED5312"/>
    <w:rsid w:val="00F013BC"/>
    <w:rsid w:val="00F0157D"/>
    <w:rsid w:val="00F015ED"/>
    <w:rsid w:val="00F15793"/>
    <w:rsid w:val="00F15B23"/>
    <w:rsid w:val="00F16C6C"/>
    <w:rsid w:val="00F23A17"/>
    <w:rsid w:val="00F26BDA"/>
    <w:rsid w:val="00F335F9"/>
    <w:rsid w:val="00F338EA"/>
    <w:rsid w:val="00F34332"/>
    <w:rsid w:val="00F429B4"/>
    <w:rsid w:val="00F42A39"/>
    <w:rsid w:val="00F531CC"/>
    <w:rsid w:val="00F54438"/>
    <w:rsid w:val="00F5702F"/>
    <w:rsid w:val="00F62243"/>
    <w:rsid w:val="00F653B0"/>
    <w:rsid w:val="00F6588D"/>
    <w:rsid w:val="00F676A4"/>
    <w:rsid w:val="00F70631"/>
    <w:rsid w:val="00F75B50"/>
    <w:rsid w:val="00F766B9"/>
    <w:rsid w:val="00F949D5"/>
    <w:rsid w:val="00FA0C3E"/>
    <w:rsid w:val="00FA0F06"/>
    <w:rsid w:val="00FB192A"/>
    <w:rsid w:val="00FB2207"/>
    <w:rsid w:val="00FC0FA7"/>
    <w:rsid w:val="00FD7423"/>
    <w:rsid w:val="00FE1DAC"/>
    <w:rsid w:val="00FE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6D0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AC42AC"/>
  </w:style>
  <w:style w:type="character" w:styleId="Hyperlink">
    <w:name w:val="Hyperlink"/>
    <w:basedOn w:val="DefaultParagraphFont"/>
    <w:uiPriority w:val="99"/>
    <w:unhideWhenUsed/>
    <w:rsid w:val="00AC42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48"/>
  </w:style>
  <w:style w:type="paragraph" w:styleId="Footer">
    <w:name w:val="footer"/>
    <w:basedOn w:val="Normal"/>
    <w:link w:val="FooterChar"/>
    <w:uiPriority w:val="99"/>
    <w:unhideWhenUsed/>
    <w:rsid w:val="00EA3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48"/>
  </w:style>
  <w:style w:type="paragraph" w:styleId="BalloonText">
    <w:name w:val="Balloon Text"/>
    <w:basedOn w:val="Normal"/>
    <w:link w:val="BalloonTextChar"/>
    <w:uiPriority w:val="99"/>
    <w:semiHidden/>
    <w:unhideWhenUsed/>
    <w:rsid w:val="00EA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9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9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9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64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6C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69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69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60E8"/>
    <w:rPr>
      <w:i/>
      <w:iCs/>
    </w:rPr>
  </w:style>
  <w:style w:type="paragraph" w:customStyle="1" w:styleId="Corpo">
    <w:name w:val="Corpo"/>
    <w:rsid w:val="00F335F9"/>
    <w:pPr>
      <w:spacing w:after="0" w:line="240" w:lineRule="auto"/>
    </w:pPr>
    <w:rPr>
      <w:rFonts w:ascii="Helvetica" w:eastAsia="Arial Unicode MS" w:hAnsi="Arial Unicode MS" w:cs="Arial Unicode MS"/>
      <w:color w:val="000000"/>
      <w:lang w:val="pt-PT" w:eastAsia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76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6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76A4"/>
    <w:rPr>
      <w:vertAlign w:val="superscript"/>
    </w:rPr>
  </w:style>
  <w:style w:type="paragraph" w:customStyle="1" w:styleId="BibliografiaTese">
    <w:name w:val="Bibliografia Tese"/>
    <w:basedOn w:val="Normal"/>
    <w:link w:val="BibliografiaTeseChar"/>
    <w:qFormat/>
    <w:rsid w:val="00AA5688"/>
    <w:pPr>
      <w:spacing w:after="120" w:line="240" w:lineRule="auto"/>
      <w:jc w:val="both"/>
    </w:pPr>
    <w:rPr>
      <w:rFonts w:ascii="Verdana" w:eastAsia="Calibri" w:hAnsi="Verdana" w:cs="Times New Roman"/>
      <w:szCs w:val="24"/>
    </w:rPr>
  </w:style>
  <w:style w:type="character" w:customStyle="1" w:styleId="BibliografiaTeseChar">
    <w:name w:val="Bibliografia Tese Char"/>
    <w:basedOn w:val="DefaultParagraphFont"/>
    <w:link w:val="BibliografiaTese"/>
    <w:rsid w:val="00AA5688"/>
    <w:rPr>
      <w:rFonts w:ascii="Verdana" w:eastAsia="Calibri" w:hAnsi="Verdana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AC42AC"/>
  </w:style>
  <w:style w:type="character" w:styleId="Hyperlink">
    <w:name w:val="Hyperlink"/>
    <w:basedOn w:val="DefaultParagraphFont"/>
    <w:uiPriority w:val="99"/>
    <w:unhideWhenUsed/>
    <w:rsid w:val="00AC42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48"/>
  </w:style>
  <w:style w:type="paragraph" w:styleId="Footer">
    <w:name w:val="footer"/>
    <w:basedOn w:val="Normal"/>
    <w:link w:val="FooterChar"/>
    <w:uiPriority w:val="99"/>
    <w:unhideWhenUsed/>
    <w:rsid w:val="00EA3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48"/>
  </w:style>
  <w:style w:type="paragraph" w:styleId="BalloonText">
    <w:name w:val="Balloon Text"/>
    <w:basedOn w:val="Normal"/>
    <w:link w:val="BalloonTextChar"/>
    <w:uiPriority w:val="99"/>
    <w:semiHidden/>
    <w:unhideWhenUsed/>
    <w:rsid w:val="00EA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9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9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9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64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6C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69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69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60E8"/>
    <w:rPr>
      <w:i/>
      <w:iCs/>
    </w:rPr>
  </w:style>
  <w:style w:type="paragraph" w:customStyle="1" w:styleId="Corpo">
    <w:name w:val="Corpo"/>
    <w:rsid w:val="00F335F9"/>
    <w:pPr>
      <w:spacing w:after="0" w:line="240" w:lineRule="auto"/>
    </w:pPr>
    <w:rPr>
      <w:rFonts w:ascii="Helvetica" w:eastAsia="Arial Unicode MS" w:hAnsi="Arial Unicode MS" w:cs="Arial Unicode MS"/>
      <w:color w:val="000000"/>
      <w:lang w:val="pt-PT" w:eastAsia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76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6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76A4"/>
    <w:rPr>
      <w:vertAlign w:val="superscript"/>
    </w:rPr>
  </w:style>
  <w:style w:type="paragraph" w:customStyle="1" w:styleId="BibliografiaTese">
    <w:name w:val="Bibliografia Tese"/>
    <w:basedOn w:val="Normal"/>
    <w:link w:val="BibliografiaTeseChar"/>
    <w:qFormat/>
    <w:rsid w:val="00AA5688"/>
    <w:pPr>
      <w:spacing w:after="120" w:line="240" w:lineRule="auto"/>
      <w:jc w:val="both"/>
    </w:pPr>
    <w:rPr>
      <w:rFonts w:ascii="Verdana" w:eastAsia="Calibri" w:hAnsi="Verdana" w:cs="Times New Roman"/>
      <w:szCs w:val="24"/>
    </w:rPr>
  </w:style>
  <w:style w:type="character" w:customStyle="1" w:styleId="BibliografiaTeseChar">
    <w:name w:val="Bibliografia Tese Char"/>
    <w:basedOn w:val="DefaultParagraphFont"/>
    <w:link w:val="BibliografiaTese"/>
    <w:rsid w:val="00AA5688"/>
    <w:rPr>
      <w:rFonts w:ascii="Verdana" w:eastAsia="Calibri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minascomlacan.com.br/blog/em-direcao-a-adolescencia" TargetMode="External"/><Relationship Id="rId10" Type="http://schemas.openxmlformats.org/officeDocument/2006/relationships/hyperlink" Target="http://virtualia.eol.org.ar/020/template.asp?entrevistas/wajcman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3FD3-F20E-FE43-9B4A-E02C26AD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3229</Words>
  <Characters>18409</Characters>
  <Application>Microsoft Macintosh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Ludmilla</dc:creator>
  <cp:lastModifiedBy>Ana Lydia Santiago</cp:lastModifiedBy>
  <cp:revision>2</cp:revision>
  <dcterms:created xsi:type="dcterms:W3CDTF">2015-07-14T16:42:00Z</dcterms:created>
  <dcterms:modified xsi:type="dcterms:W3CDTF">2015-07-14T16:42:00Z</dcterms:modified>
</cp:coreProperties>
</file>