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4B" w:rsidRPr="00A61F36" w:rsidRDefault="00E2442B" w:rsidP="003A321F">
      <w:pPr>
        <w:spacing w:after="0" w:line="360" w:lineRule="auto"/>
        <w:jc w:val="center"/>
        <w:rPr>
          <w:rFonts w:ascii="Arial" w:hAnsi="Arial" w:cs="Arial"/>
          <w:b/>
          <w:sz w:val="24"/>
          <w:szCs w:val="24"/>
          <w:lang w:val="es-AR"/>
        </w:rPr>
      </w:pPr>
      <w:bookmarkStart w:id="0" w:name="_GoBack"/>
      <w:bookmarkEnd w:id="0"/>
      <w:r w:rsidRPr="00A61F36">
        <w:rPr>
          <w:rFonts w:ascii="Arial" w:hAnsi="Arial" w:cs="Arial"/>
          <w:b/>
          <w:sz w:val="24"/>
          <w:szCs w:val="24"/>
          <w:lang w:val="es-AR"/>
        </w:rPr>
        <w:t>“La soled</w:t>
      </w:r>
      <w:r w:rsidR="002E2EC7">
        <w:rPr>
          <w:rFonts w:ascii="Arial" w:hAnsi="Arial" w:cs="Arial"/>
          <w:b/>
          <w:sz w:val="24"/>
          <w:szCs w:val="24"/>
          <w:lang w:val="es-AR"/>
        </w:rPr>
        <w:t>ad globalizada en la infancia y</w:t>
      </w:r>
      <w:r w:rsidR="005B29D7" w:rsidRPr="00A61F36">
        <w:rPr>
          <w:rFonts w:ascii="Arial" w:hAnsi="Arial" w:cs="Arial"/>
          <w:b/>
          <w:sz w:val="24"/>
          <w:szCs w:val="24"/>
          <w:lang w:val="es-AR"/>
        </w:rPr>
        <w:t xml:space="preserve"> adolesce</w:t>
      </w:r>
      <w:r w:rsidR="00544A4B" w:rsidRPr="00A61F36">
        <w:rPr>
          <w:rFonts w:ascii="Arial" w:hAnsi="Arial" w:cs="Arial"/>
          <w:b/>
          <w:sz w:val="24"/>
          <w:szCs w:val="24"/>
          <w:lang w:val="es-AR"/>
        </w:rPr>
        <w:t>ncia”</w:t>
      </w:r>
    </w:p>
    <w:p w:rsidR="00544A4B" w:rsidRPr="00A61F36" w:rsidRDefault="00544A4B" w:rsidP="00544A4B">
      <w:pPr>
        <w:spacing w:line="360" w:lineRule="auto"/>
        <w:jc w:val="center"/>
        <w:rPr>
          <w:rFonts w:ascii="Arial" w:hAnsi="Arial" w:cs="Arial"/>
          <w:sz w:val="18"/>
          <w:szCs w:val="18"/>
          <w:lang w:val="es-AR"/>
        </w:rPr>
      </w:pPr>
      <w:r w:rsidRPr="00A61F36">
        <w:rPr>
          <w:rFonts w:ascii="Arial" w:hAnsi="Arial" w:cs="Arial"/>
          <w:sz w:val="18"/>
          <w:szCs w:val="18"/>
          <w:lang w:val="es-AR"/>
        </w:rPr>
        <w:t>Tan</w:t>
      </w:r>
      <w:r w:rsidR="008501F4" w:rsidRPr="00A61F36">
        <w:rPr>
          <w:rFonts w:ascii="Arial" w:hAnsi="Arial" w:cs="Arial"/>
          <w:sz w:val="18"/>
          <w:szCs w:val="18"/>
          <w:lang w:val="es-AR"/>
        </w:rPr>
        <w:t>ia Abreu (coordinadora y relatora</w:t>
      </w:r>
      <w:r w:rsidRPr="00A61F36">
        <w:rPr>
          <w:rFonts w:ascii="Arial" w:hAnsi="Arial" w:cs="Arial"/>
          <w:sz w:val="18"/>
          <w:szCs w:val="18"/>
          <w:lang w:val="es-AR"/>
        </w:rPr>
        <w:t>)</w:t>
      </w:r>
    </w:p>
    <w:p w:rsidR="00544A4B" w:rsidRPr="00A61F36" w:rsidRDefault="00544A4B" w:rsidP="00544A4B">
      <w:pPr>
        <w:spacing w:line="360" w:lineRule="auto"/>
        <w:jc w:val="center"/>
        <w:rPr>
          <w:rFonts w:ascii="Arial" w:hAnsi="Arial" w:cs="Arial"/>
          <w:sz w:val="18"/>
          <w:szCs w:val="18"/>
          <w:lang w:val="es-AR"/>
        </w:rPr>
      </w:pPr>
      <w:r w:rsidRPr="00A61F36">
        <w:rPr>
          <w:rFonts w:ascii="Arial" w:hAnsi="Arial" w:cs="Arial"/>
          <w:sz w:val="18"/>
          <w:szCs w:val="18"/>
          <w:lang w:val="es-AR"/>
        </w:rPr>
        <w:t>Ana Martha W. Maia, Anamaria Vasconcelos, Daniela Araujo, Mônica Hage y Valéria Ferranti</w:t>
      </w:r>
    </w:p>
    <w:p w:rsidR="00544A4B" w:rsidRPr="00A61F36" w:rsidRDefault="00544A4B" w:rsidP="00544A4B">
      <w:pPr>
        <w:spacing w:line="360" w:lineRule="auto"/>
        <w:jc w:val="center"/>
        <w:rPr>
          <w:rFonts w:ascii="Arial" w:hAnsi="Arial" w:cs="Arial"/>
          <w:sz w:val="18"/>
          <w:szCs w:val="18"/>
          <w:lang w:val="es-AR"/>
        </w:rPr>
      </w:pPr>
      <w:r w:rsidRPr="00A61F36">
        <w:rPr>
          <w:rFonts w:ascii="Arial" w:hAnsi="Arial" w:cs="Arial"/>
          <w:sz w:val="18"/>
          <w:szCs w:val="18"/>
          <w:lang w:val="es-AR"/>
        </w:rPr>
        <w:t>Colaboradores: Luiz Mena y Nayhara Reis (Traducción)</w:t>
      </w:r>
    </w:p>
    <w:p w:rsidR="00544A4B" w:rsidRPr="00A61F36" w:rsidRDefault="00544A4B" w:rsidP="00CE2CEE">
      <w:pPr>
        <w:spacing w:after="0" w:line="360" w:lineRule="auto"/>
        <w:jc w:val="both"/>
        <w:rPr>
          <w:rFonts w:ascii="Arial" w:hAnsi="Arial" w:cs="Arial"/>
          <w:b/>
          <w:sz w:val="24"/>
          <w:szCs w:val="24"/>
          <w:lang w:val="es-AR"/>
        </w:rPr>
      </w:pPr>
    </w:p>
    <w:p w:rsidR="00544A4B" w:rsidRPr="00A61F36" w:rsidRDefault="00544A4B" w:rsidP="00CE2CEE">
      <w:pPr>
        <w:spacing w:after="0" w:line="360" w:lineRule="auto"/>
        <w:jc w:val="both"/>
        <w:rPr>
          <w:rFonts w:ascii="Arial" w:hAnsi="Arial" w:cs="Arial"/>
          <w:b/>
          <w:sz w:val="24"/>
          <w:szCs w:val="24"/>
          <w:lang w:val="es-AR"/>
        </w:rPr>
      </w:pPr>
    </w:p>
    <w:p w:rsidR="00CE2CEE" w:rsidRPr="00A61F36" w:rsidRDefault="00CE2CEE" w:rsidP="00CE2CEE">
      <w:pPr>
        <w:spacing w:after="0" w:line="360" w:lineRule="auto"/>
        <w:jc w:val="both"/>
        <w:rPr>
          <w:rFonts w:ascii="Arial" w:hAnsi="Arial" w:cs="Arial"/>
          <w:b/>
          <w:sz w:val="24"/>
          <w:szCs w:val="24"/>
          <w:lang w:val="es-AR"/>
        </w:rPr>
      </w:pPr>
      <w:r w:rsidRPr="00A61F36">
        <w:rPr>
          <w:rFonts w:ascii="Arial" w:hAnsi="Arial" w:cs="Arial"/>
          <w:b/>
          <w:sz w:val="24"/>
          <w:szCs w:val="24"/>
          <w:lang w:val="es-AR"/>
        </w:rPr>
        <w:t>Introducción</w:t>
      </w:r>
    </w:p>
    <w:p w:rsidR="003A321F" w:rsidRPr="00A61F36" w:rsidRDefault="003A321F" w:rsidP="00CE2CEE">
      <w:pPr>
        <w:spacing w:after="0" w:line="360" w:lineRule="auto"/>
        <w:jc w:val="both"/>
        <w:rPr>
          <w:rFonts w:ascii="Arial" w:hAnsi="Arial" w:cs="Arial"/>
          <w:b/>
          <w:sz w:val="24"/>
          <w:szCs w:val="24"/>
          <w:lang w:val="es-AR"/>
        </w:rPr>
      </w:pPr>
    </w:p>
    <w:p w:rsidR="00CE2CEE" w:rsidRPr="002E2EC7" w:rsidRDefault="00CE2CEE" w:rsidP="00CE2CEE">
      <w:pPr>
        <w:spacing w:after="0" w:line="360" w:lineRule="auto"/>
        <w:jc w:val="both"/>
        <w:rPr>
          <w:rFonts w:ascii="Arial" w:hAnsi="Arial" w:cs="Arial"/>
          <w:sz w:val="24"/>
          <w:szCs w:val="24"/>
          <w:lang w:val="es-AR"/>
        </w:rPr>
      </w:pPr>
      <w:r w:rsidRPr="00A61F36">
        <w:rPr>
          <w:rFonts w:ascii="Arial" w:hAnsi="Arial" w:cs="Arial"/>
          <w:sz w:val="24"/>
          <w:szCs w:val="24"/>
          <w:lang w:val="es-AR"/>
        </w:rPr>
        <w:t>E</w:t>
      </w:r>
      <w:r w:rsidR="002E2EC7">
        <w:rPr>
          <w:rFonts w:ascii="Arial" w:hAnsi="Arial" w:cs="Arial"/>
          <w:sz w:val="24"/>
          <w:szCs w:val="24"/>
          <w:lang w:val="es-AR"/>
        </w:rPr>
        <w:t>ste</w:t>
      </w:r>
      <w:r w:rsidRPr="00A61F36">
        <w:rPr>
          <w:rFonts w:ascii="Arial" w:hAnsi="Arial" w:cs="Arial"/>
          <w:sz w:val="24"/>
          <w:szCs w:val="24"/>
          <w:lang w:val="es-AR"/>
        </w:rPr>
        <w:t xml:space="preserve"> trabajo fue </w:t>
      </w:r>
      <w:r w:rsidR="002E2EC7" w:rsidRPr="00A61F36">
        <w:rPr>
          <w:rFonts w:ascii="Arial" w:hAnsi="Arial" w:cs="Arial"/>
          <w:sz w:val="24"/>
          <w:szCs w:val="24"/>
          <w:lang w:val="es-AR"/>
        </w:rPr>
        <w:t>construido</w:t>
      </w:r>
      <w:r w:rsidRPr="00A61F36">
        <w:rPr>
          <w:rFonts w:ascii="Arial" w:hAnsi="Arial" w:cs="Arial"/>
          <w:sz w:val="24"/>
          <w:szCs w:val="24"/>
          <w:lang w:val="es-AR"/>
        </w:rPr>
        <w:t xml:space="preserve"> a partir </w:t>
      </w:r>
      <w:r w:rsidR="00CF73BE" w:rsidRPr="00A61F36">
        <w:rPr>
          <w:rFonts w:ascii="Arial" w:hAnsi="Arial" w:cs="Arial"/>
          <w:sz w:val="24"/>
          <w:szCs w:val="24"/>
          <w:lang w:val="es-AR"/>
        </w:rPr>
        <w:t xml:space="preserve">de </w:t>
      </w:r>
      <w:r w:rsidR="002E2EC7">
        <w:rPr>
          <w:rFonts w:ascii="Arial" w:hAnsi="Arial" w:cs="Arial"/>
          <w:sz w:val="24"/>
          <w:szCs w:val="24"/>
          <w:lang w:val="es-AR"/>
        </w:rPr>
        <w:t xml:space="preserve">las </w:t>
      </w:r>
      <w:r w:rsidR="00CF73BE" w:rsidRPr="00A61F36">
        <w:rPr>
          <w:rFonts w:ascii="Arial" w:hAnsi="Arial" w:cs="Arial"/>
          <w:sz w:val="24"/>
          <w:szCs w:val="24"/>
          <w:lang w:val="es-AR"/>
        </w:rPr>
        <w:t>c</w:t>
      </w:r>
      <w:r w:rsidR="002E2EC7">
        <w:rPr>
          <w:rFonts w:ascii="Arial" w:hAnsi="Arial" w:cs="Arial"/>
          <w:sz w:val="24"/>
          <w:szCs w:val="24"/>
          <w:lang w:val="es-AR"/>
        </w:rPr>
        <w:t>onversaciones y cuestionamientos de</w:t>
      </w:r>
      <w:r w:rsidRPr="00A61F36">
        <w:rPr>
          <w:rFonts w:ascii="Arial" w:hAnsi="Arial" w:cs="Arial"/>
          <w:sz w:val="24"/>
          <w:szCs w:val="24"/>
          <w:lang w:val="es-AR"/>
        </w:rPr>
        <w:t xml:space="preserve"> la comisión creada para </w:t>
      </w:r>
      <w:r w:rsidR="002E2EC7">
        <w:rPr>
          <w:rFonts w:ascii="Arial" w:hAnsi="Arial" w:cs="Arial"/>
          <w:sz w:val="24"/>
          <w:szCs w:val="24"/>
          <w:lang w:val="es-AR"/>
        </w:rPr>
        <w:t>darle</w:t>
      </w:r>
      <w:r w:rsidRPr="00A61F36">
        <w:rPr>
          <w:rFonts w:ascii="Arial" w:hAnsi="Arial" w:cs="Arial"/>
          <w:sz w:val="24"/>
          <w:szCs w:val="24"/>
          <w:lang w:val="es-AR"/>
        </w:rPr>
        <w:t xml:space="preserve"> exist</w:t>
      </w:r>
      <w:r w:rsidR="002E2EC7">
        <w:rPr>
          <w:rFonts w:ascii="Arial" w:hAnsi="Arial" w:cs="Arial"/>
          <w:sz w:val="24"/>
          <w:szCs w:val="24"/>
          <w:lang w:val="es-AR"/>
        </w:rPr>
        <w:t>encia</w:t>
      </w:r>
      <w:r w:rsidRPr="00A61F36">
        <w:rPr>
          <w:rFonts w:ascii="Arial" w:hAnsi="Arial" w:cs="Arial"/>
          <w:sz w:val="24"/>
          <w:szCs w:val="24"/>
          <w:lang w:val="es-AR"/>
        </w:rPr>
        <w:t>.</w:t>
      </w:r>
      <w:r w:rsidR="00120305" w:rsidRPr="00A61F36">
        <w:rPr>
          <w:rFonts w:ascii="Arial" w:hAnsi="Arial" w:cs="Arial"/>
          <w:sz w:val="24"/>
          <w:szCs w:val="24"/>
          <w:lang w:val="es-AR"/>
        </w:rPr>
        <w:t xml:space="preserve"> Comenzamos por lo más obvio: </w:t>
      </w:r>
      <w:r w:rsidR="003100F3" w:rsidRPr="00A61F36">
        <w:rPr>
          <w:rFonts w:ascii="Arial" w:hAnsi="Arial" w:cs="Arial"/>
          <w:color w:val="252525"/>
          <w:sz w:val="24"/>
          <w:szCs w:val="24"/>
          <w:shd w:val="clear" w:color="auto" w:fill="FFFFFF"/>
          <w:lang w:val="es-AR"/>
        </w:rPr>
        <w:t>¿</w:t>
      </w:r>
      <w:r w:rsidR="00120305" w:rsidRPr="00A61F36">
        <w:rPr>
          <w:rFonts w:ascii="Arial" w:hAnsi="Arial" w:cs="Arial"/>
          <w:sz w:val="24"/>
          <w:szCs w:val="24"/>
          <w:lang w:val="es-AR"/>
        </w:rPr>
        <w:t>Có</w:t>
      </w:r>
      <w:r w:rsidRPr="00A61F36">
        <w:rPr>
          <w:rFonts w:ascii="Arial" w:hAnsi="Arial" w:cs="Arial"/>
          <w:sz w:val="24"/>
          <w:szCs w:val="24"/>
          <w:lang w:val="es-AR"/>
        </w:rPr>
        <w:t>mo abordar la so</w:t>
      </w:r>
      <w:r w:rsidR="00120305" w:rsidRPr="00A61F36">
        <w:rPr>
          <w:rFonts w:ascii="Arial" w:hAnsi="Arial" w:cs="Arial"/>
          <w:sz w:val="24"/>
          <w:szCs w:val="24"/>
          <w:lang w:val="es-AR"/>
        </w:rPr>
        <w:t>ledad, considerando que no es un</w:t>
      </w:r>
      <w:r w:rsidRPr="00A61F36">
        <w:rPr>
          <w:rFonts w:ascii="Arial" w:hAnsi="Arial" w:cs="Arial"/>
          <w:sz w:val="24"/>
          <w:szCs w:val="24"/>
          <w:lang w:val="es-AR"/>
        </w:rPr>
        <w:t xml:space="preserve"> concepto psicoanalítico, </w:t>
      </w:r>
      <w:r w:rsidR="002E2EC7">
        <w:rPr>
          <w:rFonts w:ascii="Arial" w:hAnsi="Arial" w:cs="Arial"/>
          <w:sz w:val="24"/>
          <w:szCs w:val="24"/>
          <w:lang w:val="es-AR"/>
        </w:rPr>
        <w:t>sino</w:t>
      </w:r>
      <w:r w:rsidRPr="00A61F36">
        <w:rPr>
          <w:rFonts w:ascii="Arial" w:hAnsi="Arial" w:cs="Arial"/>
          <w:sz w:val="24"/>
          <w:szCs w:val="24"/>
          <w:lang w:val="es-AR"/>
        </w:rPr>
        <w:t xml:space="preserve"> </w:t>
      </w:r>
      <w:r w:rsidR="005063C4" w:rsidRPr="00A61F36">
        <w:rPr>
          <w:rFonts w:ascii="Arial" w:hAnsi="Arial" w:cs="Arial"/>
          <w:sz w:val="24"/>
          <w:szCs w:val="24"/>
          <w:lang w:val="es-AR"/>
        </w:rPr>
        <w:t>un</w:t>
      </w:r>
      <w:r w:rsidR="002E2EC7">
        <w:rPr>
          <w:rFonts w:ascii="Arial" w:hAnsi="Arial" w:cs="Arial"/>
          <w:sz w:val="24"/>
          <w:szCs w:val="24"/>
          <w:lang w:val="es-AR"/>
        </w:rPr>
        <w:t xml:space="preserve"> tema, que puede ser considerado </w:t>
      </w:r>
      <w:r w:rsidR="00680E95" w:rsidRPr="00A61F36">
        <w:rPr>
          <w:rFonts w:ascii="Arial" w:hAnsi="Arial" w:cs="Arial"/>
          <w:sz w:val="24"/>
          <w:szCs w:val="24"/>
          <w:lang w:val="es-AR"/>
        </w:rPr>
        <w:t xml:space="preserve">tanto </w:t>
      </w:r>
      <w:r w:rsidR="002E2EC7">
        <w:rPr>
          <w:rFonts w:ascii="Arial" w:hAnsi="Arial" w:cs="Arial"/>
          <w:sz w:val="24"/>
          <w:szCs w:val="24"/>
          <w:lang w:val="es-AR"/>
        </w:rPr>
        <w:t>fenoménicamente</w:t>
      </w:r>
      <w:r w:rsidRPr="00A61F36">
        <w:rPr>
          <w:rFonts w:ascii="Arial" w:hAnsi="Arial" w:cs="Arial"/>
          <w:sz w:val="24"/>
          <w:szCs w:val="24"/>
          <w:lang w:val="es-AR"/>
        </w:rPr>
        <w:t xml:space="preserve"> –</w:t>
      </w:r>
      <w:r w:rsidR="00E63A5F" w:rsidRPr="00A61F36">
        <w:rPr>
          <w:rFonts w:ascii="Arial" w:hAnsi="Arial" w:cs="Arial"/>
          <w:sz w:val="24"/>
          <w:szCs w:val="24"/>
          <w:lang w:val="es-AR"/>
        </w:rPr>
        <w:t xml:space="preserve"> </w:t>
      </w:r>
      <w:r w:rsidRPr="00A61F36">
        <w:rPr>
          <w:rFonts w:ascii="Arial" w:hAnsi="Arial" w:cs="Arial"/>
          <w:sz w:val="24"/>
          <w:szCs w:val="24"/>
          <w:lang w:val="es-AR"/>
        </w:rPr>
        <w:t>lo qu</w:t>
      </w:r>
      <w:r w:rsidR="00120305" w:rsidRPr="00A61F36">
        <w:rPr>
          <w:rFonts w:ascii="Arial" w:hAnsi="Arial" w:cs="Arial"/>
          <w:sz w:val="24"/>
          <w:szCs w:val="24"/>
          <w:lang w:val="es-AR"/>
        </w:rPr>
        <w:t>e encontramos en la clínica o en</w:t>
      </w:r>
      <w:r w:rsidRPr="00A61F36">
        <w:rPr>
          <w:rFonts w:ascii="Arial" w:hAnsi="Arial" w:cs="Arial"/>
          <w:sz w:val="24"/>
          <w:szCs w:val="24"/>
          <w:lang w:val="es-AR"/>
        </w:rPr>
        <w:t xml:space="preserve"> la civil</w:t>
      </w:r>
      <w:r w:rsidR="00120305" w:rsidRPr="00A61F36">
        <w:rPr>
          <w:rFonts w:ascii="Arial" w:hAnsi="Arial" w:cs="Arial"/>
          <w:sz w:val="24"/>
          <w:szCs w:val="24"/>
          <w:lang w:val="es-AR"/>
        </w:rPr>
        <w:t>ización como manifestación de un</w:t>
      </w:r>
      <w:r w:rsidRPr="00A61F36">
        <w:rPr>
          <w:rFonts w:ascii="Arial" w:hAnsi="Arial" w:cs="Arial"/>
          <w:sz w:val="24"/>
          <w:szCs w:val="24"/>
          <w:lang w:val="es-AR"/>
        </w:rPr>
        <w:t xml:space="preserve"> </w:t>
      </w:r>
      <w:r w:rsidRPr="00A61F36">
        <w:rPr>
          <w:rFonts w:ascii="Arial" w:hAnsi="Arial" w:cs="Arial"/>
          <w:i/>
          <w:sz w:val="24"/>
          <w:szCs w:val="24"/>
          <w:lang w:val="es-AR"/>
        </w:rPr>
        <w:t>sentimiento de soledad</w:t>
      </w:r>
      <w:r w:rsidRPr="00A61F36">
        <w:rPr>
          <w:rFonts w:ascii="Arial" w:hAnsi="Arial" w:cs="Arial"/>
          <w:sz w:val="24"/>
          <w:szCs w:val="24"/>
          <w:lang w:val="es-AR"/>
        </w:rPr>
        <w:t>, como afirma Bassols</w:t>
      </w:r>
      <w:r w:rsidR="00120305">
        <w:rPr>
          <w:rStyle w:val="FootnoteReference"/>
          <w:rFonts w:ascii="Arial" w:hAnsi="Arial" w:cs="Arial"/>
          <w:sz w:val="24"/>
          <w:szCs w:val="24"/>
        </w:rPr>
        <w:footnoteReference w:id="1"/>
      </w:r>
      <w:r w:rsidRPr="00A61F36">
        <w:rPr>
          <w:rFonts w:ascii="Arial" w:hAnsi="Arial" w:cs="Arial"/>
          <w:sz w:val="24"/>
          <w:szCs w:val="24"/>
          <w:lang w:val="es-AR"/>
        </w:rPr>
        <w:t xml:space="preserve"> -, </w:t>
      </w:r>
      <w:r w:rsidR="002E2EC7">
        <w:rPr>
          <w:rFonts w:ascii="Arial" w:hAnsi="Arial" w:cs="Arial"/>
          <w:sz w:val="24"/>
          <w:szCs w:val="24"/>
          <w:lang w:val="es-AR"/>
        </w:rPr>
        <w:t>como</w:t>
      </w:r>
      <w:r w:rsidRPr="00A61F36">
        <w:rPr>
          <w:rFonts w:ascii="Arial" w:hAnsi="Arial" w:cs="Arial"/>
          <w:sz w:val="24"/>
          <w:szCs w:val="24"/>
          <w:lang w:val="es-AR"/>
        </w:rPr>
        <w:t xml:space="preserve"> </w:t>
      </w:r>
      <w:r w:rsidR="00120305" w:rsidRPr="00A61F36">
        <w:rPr>
          <w:rFonts w:ascii="Arial" w:hAnsi="Arial" w:cs="Arial"/>
          <w:sz w:val="24"/>
          <w:szCs w:val="24"/>
          <w:lang w:val="es-AR"/>
        </w:rPr>
        <w:t>de</w:t>
      </w:r>
      <w:r w:rsidR="002E2EC7">
        <w:rPr>
          <w:rFonts w:ascii="Arial" w:hAnsi="Arial" w:cs="Arial"/>
          <w:sz w:val="24"/>
          <w:szCs w:val="24"/>
          <w:lang w:val="es-AR"/>
        </w:rPr>
        <w:t>sde e</w:t>
      </w:r>
      <w:r w:rsidR="00120305" w:rsidRPr="00A61F36">
        <w:rPr>
          <w:rFonts w:ascii="Arial" w:hAnsi="Arial" w:cs="Arial"/>
          <w:sz w:val="24"/>
          <w:szCs w:val="24"/>
          <w:lang w:val="es-AR"/>
        </w:rPr>
        <w:t>l punto</w:t>
      </w:r>
      <w:r w:rsidRPr="00A61F36">
        <w:rPr>
          <w:rFonts w:ascii="Arial" w:hAnsi="Arial" w:cs="Arial"/>
          <w:sz w:val="24"/>
          <w:szCs w:val="24"/>
          <w:lang w:val="es-AR"/>
        </w:rPr>
        <w:t xml:space="preserve"> de vista estructural relacionado a la no existencia de </w:t>
      </w:r>
      <w:r w:rsidR="006034DC" w:rsidRPr="00A61F36">
        <w:rPr>
          <w:rFonts w:ascii="Arial" w:hAnsi="Arial" w:cs="Arial"/>
          <w:sz w:val="24"/>
          <w:szCs w:val="24"/>
          <w:lang w:val="es-AR"/>
        </w:rPr>
        <w:t xml:space="preserve">la </w:t>
      </w:r>
      <w:r w:rsidRPr="00A61F36">
        <w:rPr>
          <w:rFonts w:ascii="Arial" w:hAnsi="Arial" w:cs="Arial"/>
          <w:sz w:val="24"/>
          <w:szCs w:val="24"/>
          <w:lang w:val="es-AR"/>
        </w:rPr>
        <w:t>relación sexual? Concatenada a esta pregunta está la soledad de</w:t>
      </w:r>
      <w:r w:rsidR="00120305" w:rsidRPr="00A61F36">
        <w:rPr>
          <w:rFonts w:ascii="Arial" w:hAnsi="Arial" w:cs="Arial"/>
          <w:sz w:val="24"/>
          <w:szCs w:val="24"/>
          <w:lang w:val="es-AR"/>
        </w:rPr>
        <w:t>l</w:t>
      </w:r>
      <w:r w:rsidRPr="00A61F36">
        <w:rPr>
          <w:rFonts w:ascii="Arial" w:hAnsi="Arial" w:cs="Arial"/>
          <w:sz w:val="24"/>
          <w:szCs w:val="24"/>
          <w:lang w:val="es-AR"/>
        </w:rPr>
        <w:t xml:space="preserve"> Uno, soledad de</w:t>
      </w:r>
      <w:r w:rsidR="007856FE" w:rsidRPr="00A61F36">
        <w:rPr>
          <w:rFonts w:ascii="Arial" w:hAnsi="Arial" w:cs="Arial"/>
          <w:sz w:val="24"/>
          <w:szCs w:val="24"/>
          <w:lang w:val="es-AR"/>
        </w:rPr>
        <w:t>l goce</w:t>
      </w:r>
      <w:r w:rsidR="00AB6DED">
        <w:rPr>
          <w:rFonts w:ascii="Arial" w:hAnsi="Arial" w:cs="Arial"/>
          <w:sz w:val="24"/>
          <w:szCs w:val="24"/>
          <w:lang w:val="es-AR"/>
        </w:rPr>
        <w:t xml:space="preserve">, que distingue </w:t>
      </w:r>
      <w:r w:rsidRPr="00A61F36">
        <w:rPr>
          <w:rFonts w:ascii="Arial" w:hAnsi="Arial" w:cs="Arial"/>
          <w:sz w:val="24"/>
          <w:szCs w:val="24"/>
          <w:lang w:val="es-AR"/>
        </w:rPr>
        <w:t xml:space="preserve">soledad de aislamiento y segregación. La clínica del autismo surge como la más auténtica de las experiencias de soledad. A la marca psicoanalítica de </w:t>
      </w:r>
      <w:r w:rsidR="007500EB">
        <w:rPr>
          <w:rFonts w:ascii="Arial" w:hAnsi="Arial" w:cs="Arial"/>
          <w:sz w:val="24"/>
          <w:szCs w:val="24"/>
          <w:lang w:val="es-AR"/>
        </w:rPr>
        <w:t xml:space="preserve">la </w:t>
      </w:r>
      <w:r w:rsidRPr="00A61F36">
        <w:rPr>
          <w:rFonts w:ascii="Arial" w:hAnsi="Arial" w:cs="Arial"/>
          <w:sz w:val="24"/>
          <w:szCs w:val="24"/>
          <w:lang w:val="es-AR"/>
        </w:rPr>
        <w:t>soledad, encarnada en el acto de fundación de la Escuela por Lacan c</w:t>
      </w:r>
      <w:r w:rsidR="002F789A" w:rsidRPr="00A61F36">
        <w:rPr>
          <w:rFonts w:ascii="Arial" w:hAnsi="Arial" w:cs="Arial"/>
          <w:sz w:val="24"/>
          <w:szCs w:val="24"/>
          <w:lang w:val="es-AR"/>
        </w:rPr>
        <w:t>uando afirma</w:t>
      </w:r>
      <w:r w:rsidRPr="00A61F36">
        <w:rPr>
          <w:rFonts w:ascii="Arial" w:hAnsi="Arial" w:cs="Arial"/>
          <w:sz w:val="24"/>
          <w:szCs w:val="24"/>
          <w:lang w:val="es-AR"/>
        </w:rPr>
        <w:t>: “F</w:t>
      </w:r>
      <w:r w:rsidR="007500EB">
        <w:rPr>
          <w:rFonts w:ascii="Arial" w:hAnsi="Arial" w:cs="Arial"/>
          <w:sz w:val="24"/>
          <w:szCs w:val="24"/>
          <w:lang w:val="es-AR"/>
        </w:rPr>
        <w:t>u</w:t>
      </w:r>
      <w:r w:rsidRPr="00A61F36">
        <w:rPr>
          <w:rFonts w:ascii="Arial" w:hAnsi="Arial" w:cs="Arial"/>
          <w:sz w:val="24"/>
          <w:szCs w:val="24"/>
          <w:lang w:val="es-AR"/>
        </w:rPr>
        <w:t>ndo – tan solo como s</w:t>
      </w:r>
      <w:r w:rsidR="00C00F0B" w:rsidRPr="00A61F36">
        <w:rPr>
          <w:rFonts w:ascii="Arial" w:hAnsi="Arial" w:cs="Arial"/>
          <w:sz w:val="24"/>
          <w:szCs w:val="24"/>
          <w:lang w:val="es-AR"/>
        </w:rPr>
        <w:t>iempre estuve en</w:t>
      </w:r>
      <w:r w:rsidR="00120305" w:rsidRPr="00A61F36">
        <w:rPr>
          <w:rFonts w:ascii="Arial" w:hAnsi="Arial" w:cs="Arial"/>
          <w:sz w:val="24"/>
          <w:szCs w:val="24"/>
          <w:lang w:val="es-AR"/>
        </w:rPr>
        <w:t xml:space="preserve"> mi relación con</w:t>
      </w:r>
      <w:r w:rsidRPr="00A61F36">
        <w:rPr>
          <w:rFonts w:ascii="Arial" w:hAnsi="Arial" w:cs="Arial"/>
          <w:sz w:val="24"/>
          <w:szCs w:val="24"/>
          <w:lang w:val="es-AR"/>
        </w:rPr>
        <w:t xml:space="preserve"> la causa psicoanalítica...”</w:t>
      </w:r>
      <w:r w:rsidR="005A6C48">
        <w:rPr>
          <w:rStyle w:val="FootnoteReference"/>
          <w:rFonts w:ascii="Arial" w:hAnsi="Arial" w:cs="Arial"/>
          <w:sz w:val="24"/>
          <w:szCs w:val="24"/>
        </w:rPr>
        <w:footnoteReference w:id="2"/>
      </w:r>
      <w:r w:rsidRPr="00A61F36">
        <w:rPr>
          <w:rFonts w:ascii="Arial" w:hAnsi="Arial" w:cs="Arial"/>
          <w:sz w:val="24"/>
          <w:szCs w:val="24"/>
          <w:lang w:val="es-AR"/>
        </w:rPr>
        <w:t xml:space="preserve"> </w:t>
      </w:r>
      <w:r w:rsidRPr="002E2EC7">
        <w:rPr>
          <w:rFonts w:ascii="Arial" w:hAnsi="Arial" w:cs="Arial"/>
          <w:sz w:val="24"/>
          <w:szCs w:val="24"/>
          <w:lang w:val="es-AR"/>
        </w:rPr>
        <w:t>agregamos el desafío lanzado por Miller</w:t>
      </w:r>
      <w:r w:rsidR="008A61D3">
        <w:rPr>
          <w:rStyle w:val="FootnoteReference"/>
          <w:rFonts w:ascii="Arial" w:hAnsi="Arial" w:cs="Arial"/>
          <w:sz w:val="24"/>
          <w:szCs w:val="24"/>
        </w:rPr>
        <w:footnoteReference w:id="3"/>
      </w:r>
      <w:r w:rsidRPr="002E2EC7">
        <w:rPr>
          <w:rFonts w:ascii="Arial" w:hAnsi="Arial" w:cs="Arial"/>
          <w:sz w:val="24"/>
          <w:szCs w:val="24"/>
          <w:lang w:val="es-AR"/>
        </w:rPr>
        <w:t>, del trabajo en</w:t>
      </w:r>
      <w:r w:rsidR="00AB6DED">
        <w:rPr>
          <w:rFonts w:ascii="Arial" w:hAnsi="Arial" w:cs="Arial"/>
          <w:sz w:val="24"/>
          <w:szCs w:val="24"/>
          <w:lang w:val="es-AR"/>
        </w:rPr>
        <w:t xml:space="preserve"> la</w:t>
      </w:r>
      <w:r w:rsidRPr="002E2EC7">
        <w:rPr>
          <w:rFonts w:ascii="Arial" w:hAnsi="Arial" w:cs="Arial"/>
          <w:sz w:val="24"/>
          <w:szCs w:val="24"/>
          <w:lang w:val="es-AR"/>
        </w:rPr>
        <w:t xml:space="preserve"> institución, “suma de soledades subjetivas”, sin perder la soledad del Uno. </w:t>
      </w:r>
    </w:p>
    <w:p w:rsidR="00DD407C" w:rsidRPr="002E2EC7" w:rsidRDefault="00DD407C">
      <w:pPr>
        <w:rPr>
          <w:lang w:val="es-AR"/>
        </w:rPr>
      </w:pPr>
    </w:p>
    <w:p w:rsidR="00CE2CEE" w:rsidRPr="002E2EC7" w:rsidRDefault="00CE2CEE" w:rsidP="00CE2CEE">
      <w:pPr>
        <w:spacing w:after="0" w:line="360" w:lineRule="auto"/>
        <w:jc w:val="both"/>
        <w:rPr>
          <w:rFonts w:ascii="Arial" w:hAnsi="Arial" w:cs="Arial"/>
          <w:sz w:val="24"/>
          <w:szCs w:val="24"/>
          <w:lang w:val="es-AR"/>
        </w:rPr>
      </w:pPr>
      <w:r w:rsidRPr="00A61F36">
        <w:rPr>
          <w:rFonts w:ascii="Arial" w:hAnsi="Arial" w:cs="Arial"/>
          <w:sz w:val="24"/>
          <w:szCs w:val="24"/>
          <w:lang w:val="es-AR"/>
        </w:rPr>
        <w:t xml:space="preserve">La globalización </w:t>
      </w:r>
      <w:r w:rsidR="007500EB">
        <w:rPr>
          <w:rFonts w:ascii="Arial" w:hAnsi="Arial" w:cs="Arial"/>
          <w:sz w:val="24"/>
          <w:szCs w:val="24"/>
          <w:lang w:val="es-AR"/>
        </w:rPr>
        <w:t>planteó</w:t>
      </w:r>
      <w:r w:rsidR="00E51208" w:rsidRPr="00A61F36">
        <w:rPr>
          <w:rFonts w:ascii="Arial" w:hAnsi="Arial" w:cs="Arial"/>
          <w:sz w:val="24"/>
          <w:szCs w:val="24"/>
          <w:lang w:val="es-AR"/>
        </w:rPr>
        <w:t xml:space="preserve"> </w:t>
      </w:r>
      <w:r w:rsidR="007500EB">
        <w:rPr>
          <w:rFonts w:ascii="Arial" w:hAnsi="Arial" w:cs="Arial"/>
          <w:sz w:val="24"/>
          <w:szCs w:val="24"/>
          <w:lang w:val="es-AR"/>
        </w:rPr>
        <w:t xml:space="preserve">la </w:t>
      </w:r>
      <w:r w:rsidR="007500EB" w:rsidRPr="00A61F36">
        <w:rPr>
          <w:rFonts w:ascii="Arial" w:hAnsi="Arial" w:cs="Arial"/>
          <w:sz w:val="24"/>
          <w:szCs w:val="24"/>
          <w:lang w:val="es-AR"/>
        </w:rPr>
        <w:t>cuestión</w:t>
      </w:r>
      <w:r w:rsidRPr="00A61F36">
        <w:rPr>
          <w:rFonts w:ascii="Arial" w:hAnsi="Arial" w:cs="Arial"/>
          <w:sz w:val="24"/>
          <w:szCs w:val="24"/>
          <w:lang w:val="es-AR"/>
        </w:rPr>
        <w:t xml:space="preserve">: </w:t>
      </w:r>
      <w:r w:rsidR="00120305" w:rsidRPr="00A61F36">
        <w:rPr>
          <w:rFonts w:ascii="Arial" w:hAnsi="Arial" w:cs="Arial"/>
          <w:color w:val="252525"/>
          <w:sz w:val="24"/>
          <w:szCs w:val="24"/>
          <w:shd w:val="clear" w:color="auto" w:fill="FFFFFF"/>
          <w:lang w:val="es-AR"/>
        </w:rPr>
        <w:t>¿</w:t>
      </w:r>
      <w:r w:rsidR="007F2D0F" w:rsidRPr="00A61F36">
        <w:rPr>
          <w:rFonts w:ascii="Arial" w:hAnsi="Arial" w:cs="Arial"/>
          <w:sz w:val="24"/>
          <w:szCs w:val="24"/>
          <w:lang w:val="es-AR"/>
        </w:rPr>
        <w:t>c</w:t>
      </w:r>
      <w:r w:rsidRPr="00A61F36">
        <w:rPr>
          <w:rFonts w:ascii="Arial" w:hAnsi="Arial" w:cs="Arial"/>
          <w:sz w:val="24"/>
          <w:szCs w:val="24"/>
          <w:lang w:val="es-AR"/>
        </w:rPr>
        <w:t xml:space="preserve">ómo los niños y adolescentes viven </w:t>
      </w:r>
      <w:r w:rsidR="00120305" w:rsidRPr="00A61F36">
        <w:rPr>
          <w:rFonts w:ascii="Arial" w:hAnsi="Arial" w:cs="Arial"/>
          <w:sz w:val="24"/>
          <w:szCs w:val="24"/>
          <w:lang w:val="es-AR"/>
        </w:rPr>
        <w:t>la pulsión en</w:t>
      </w:r>
      <w:r w:rsidRPr="00A61F36">
        <w:rPr>
          <w:rFonts w:ascii="Arial" w:hAnsi="Arial" w:cs="Arial"/>
          <w:sz w:val="24"/>
          <w:szCs w:val="24"/>
          <w:lang w:val="es-AR"/>
        </w:rPr>
        <w:t xml:space="preserve"> el momento actual de la civilización? Cuando la expresión “aldea global</w:t>
      </w:r>
      <w:r w:rsidR="00A639F1">
        <w:rPr>
          <w:rStyle w:val="FootnoteReference"/>
          <w:rFonts w:ascii="Arial" w:hAnsi="Arial" w:cs="Arial"/>
          <w:sz w:val="24"/>
          <w:szCs w:val="24"/>
        </w:rPr>
        <w:footnoteReference w:id="4"/>
      </w:r>
      <w:r w:rsidRPr="00A61F36">
        <w:rPr>
          <w:rFonts w:ascii="Arial" w:hAnsi="Arial" w:cs="Arial"/>
          <w:sz w:val="24"/>
          <w:szCs w:val="24"/>
          <w:lang w:val="es-AR"/>
        </w:rPr>
        <w:t xml:space="preserve">” todavía es usada para definir el mundo actual, </w:t>
      </w:r>
      <w:r w:rsidR="00120305" w:rsidRPr="00A61F36">
        <w:rPr>
          <w:rFonts w:ascii="Arial" w:hAnsi="Arial" w:cs="Arial"/>
          <w:color w:val="252525"/>
          <w:sz w:val="24"/>
          <w:szCs w:val="24"/>
          <w:shd w:val="clear" w:color="auto" w:fill="FFFFFF"/>
          <w:lang w:val="es-AR"/>
        </w:rPr>
        <w:t>¿</w:t>
      </w:r>
      <w:r w:rsidR="00D571E0" w:rsidRPr="00A61F36">
        <w:rPr>
          <w:rFonts w:ascii="Arial" w:hAnsi="Arial" w:cs="Arial"/>
          <w:sz w:val="24"/>
          <w:szCs w:val="24"/>
          <w:lang w:val="es-AR"/>
        </w:rPr>
        <w:t>q</w:t>
      </w:r>
      <w:r w:rsidRPr="00A61F36">
        <w:rPr>
          <w:rFonts w:ascii="Arial" w:hAnsi="Arial" w:cs="Arial"/>
          <w:sz w:val="24"/>
          <w:szCs w:val="24"/>
          <w:lang w:val="es-AR"/>
        </w:rPr>
        <w:t>ué es lo que realmente es globalizado? La “aldea” es un lugar pequeño, donde todos se</w:t>
      </w:r>
      <w:r w:rsidR="00120305" w:rsidRPr="00A61F36">
        <w:rPr>
          <w:rFonts w:ascii="Arial" w:hAnsi="Arial" w:cs="Arial"/>
          <w:sz w:val="24"/>
          <w:szCs w:val="24"/>
          <w:lang w:val="es-AR"/>
        </w:rPr>
        <w:t xml:space="preserve"> </w:t>
      </w:r>
      <w:r w:rsidR="00120305" w:rsidRPr="00A61F36">
        <w:rPr>
          <w:rFonts w:ascii="Arial" w:hAnsi="Arial" w:cs="Arial"/>
          <w:sz w:val="24"/>
          <w:szCs w:val="24"/>
          <w:lang w:val="es-AR"/>
        </w:rPr>
        <w:lastRenderedPageBreak/>
        <w:t xml:space="preserve">conocen. </w:t>
      </w:r>
      <w:r w:rsidR="00120305" w:rsidRPr="002E2EC7">
        <w:rPr>
          <w:rFonts w:ascii="Arial" w:hAnsi="Arial" w:cs="Arial"/>
          <w:sz w:val="24"/>
          <w:szCs w:val="24"/>
          <w:lang w:val="es-AR"/>
        </w:rPr>
        <w:t>Sabemos que, si por un</w:t>
      </w:r>
      <w:r w:rsidRPr="002E2EC7">
        <w:rPr>
          <w:rFonts w:ascii="Arial" w:hAnsi="Arial" w:cs="Arial"/>
          <w:sz w:val="24"/>
          <w:szCs w:val="24"/>
          <w:lang w:val="es-AR"/>
        </w:rPr>
        <w:t xml:space="preserve"> lado </w:t>
      </w:r>
      <w:r w:rsidR="007500EB">
        <w:rPr>
          <w:rFonts w:ascii="Arial" w:hAnsi="Arial" w:cs="Arial"/>
          <w:sz w:val="24"/>
          <w:szCs w:val="24"/>
          <w:lang w:val="es-AR"/>
        </w:rPr>
        <w:t>la</w:t>
      </w:r>
      <w:r w:rsidRPr="002E2EC7">
        <w:rPr>
          <w:rFonts w:ascii="Arial" w:hAnsi="Arial" w:cs="Arial"/>
          <w:sz w:val="24"/>
          <w:szCs w:val="24"/>
          <w:lang w:val="es-AR"/>
        </w:rPr>
        <w:t xml:space="preserve"> internet y las redes aproximan, por el otro comprometen los lazos sociales. De este lazo</w:t>
      </w:r>
      <w:r w:rsidR="00BB414D" w:rsidRPr="002E2EC7">
        <w:rPr>
          <w:rFonts w:ascii="Arial" w:hAnsi="Arial" w:cs="Arial"/>
          <w:sz w:val="24"/>
          <w:szCs w:val="24"/>
          <w:lang w:val="es-AR"/>
        </w:rPr>
        <w:t>,</w:t>
      </w:r>
      <w:r w:rsidRPr="002E2EC7">
        <w:rPr>
          <w:rFonts w:ascii="Arial" w:hAnsi="Arial" w:cs="Arial"/>
          <w:sz w:val="24"/>
          <w:szCs w:val="24"/>
          <w:lang w:val="es-AR"/>
        </w:rPr>
        <w:t xml:space="preserve"> abordarem</w:t>
      </w:r>
      <w:r w:rsidR="00120305" w:rsidRPr="002E2EC7">
        <w:rPr>
          <w:rFonts w:ascii="Arial" w:hAnsi="Arial" w:cs="Arial"/>
          <w:sz w:val="24"/>
          <w:szCs w:val="24"/>
          <w:lang w:val="es-AR"/>
        </w:rPr>
        <w:t xml:space="preserve">os las relaciones entre las pantallas </w:t>
      </w:r>
      <w:r w:rsidRPr="002E2EC7">
        <w:rPr>
          <w:rFonts w:ascii="Arial" w:hAnsi="Arial" w:cs="Arial"/>
          <w:sz w:val="24"/>
          <w:szCs w:val="24"/>
          <w:lang w:val="es-AR"/>
        </w:rPr>
        <w:t xml:space="preserve">y el </w:t>
      </w:r>
      <w:r w:rsidRPr="002E2EC7">
        <w:rPr>
          <w:rFonts w:ascii="Arial" w:hAnsi="Arial" w:cs="Arial"/>
          <w:i/>
          <w:spacing w:val="-5"/>
          <w:sz w:val="24"/>
          <w:szCs w:val="24"/>
          <w:shd w:val="clear" w:color="auto" w:fill="FFFFFF"/>
          <w:lang w:val="es-AR"/>
        </w:rPr>
        <w:t xml:space="preserve">parlêtre </w:t>
      </w:r>
      <w:r w:rsidRPr="002E2EC7">
        <w:rPr>
          <w:rFonts w:ascii="Arial" w:hAnsi="Arial" w:cs="Arial"/>
          <w:spacing w:val="-5"/>
          <w:sz w:val="24"/>
          <w:szCs w:val="24"/>
          <w:shd w:val="clear" w:color="auto" w:fill="FFFFFF"/>
          <w:lang w:val="es-AR"/>
        </w:rPr>
        <w:t xml:space="preserve">a partir de la interrogación: </w:t>
      </w:r>
      <w:r w:rsidR="00120305" w:rsidRPr="002E2EC7">
        <w:rPr>
          <w:rFonts w:ascii="Arial" w:hAnsi="Arial" w:cs="Arial"/>
          <w:color w:val="252525"/>
          <w:sz w:val="24"/>
          <w:szCs w:val="24"/>
          <w:shd w:val="clear" w:color="auto" w:fill="FFFFFF"/>
          <w:lang w:val="es-AR"/>
        </w:rPr>
        <w:t>¿</w:t>
      </w:r>
      <w:r w:rsidR="002B7056" w:rsidRPr="002E2EC7">
        <w:rPr>
          <w:rFonts w:ascii="Arial" w:hAnsi="Arial" w:cs="Arial"/>
          <w:spacing w:val="-5"/>
          <w:sz w:val="24"/>
          <w:szCs w:val="24"/>
          <w:shd w:val="clear" w:color="auto" w:fill="FFFFFF"/>
          <w:lang w:val="es-AR"/>
        </w:rPr>
        <w:t>q</w:t>
      </w:r>
      <w:r w:rsidRPr="002E2EC7">
        <w:rPr>
          <w:rFonts w:ascii="Arial" w:hAnsi="Arial" w:cs="Arial"/>
          <w:spacing w:val="-5"/>
          <w:sz w:val="24"/>
          <w:szCs w:val="24"/>
          <w:shd w:val="clear" w:color="auto" w:fill="FFFFFF"/>
          <w:lang w:val="es-AR"/>
        </w:rPr>
        <w:t>uién es sujeto y quién es objeto en este par?</w:t>
      </w:r>
    </w:p>
    <w:p w:rsidR="00CE2CEE" w:rsidRPr="002E2EC7" w:rsidRDefault="00CE2CEE">
      <w:pPr>
        <w:rPr>
          <w:lang w:val="es-AR"/>
        </w:rPr>
      </w:pPr>
    </w:p>
    <w:p w:rsidR="00120305" w:rsidRPr="002E2EC7" w:rsidRDefault="00120305" w:rsidP="00CE2CEE">
      <w:pPr>
        <w:spacing w:after="0" w:line="360" w:lineRule="auto"/>
        <w:jc w:val="both"/>
        <w:rPr>
          <w:rFonts w:ascii="Arial" w:hAnsi="Arial" w:cs="Arial"/>
          <w:b/>
          <w:sz w:val="24"/>
          <w:szCs w:val="24"/>
          <w:lang w:val="es-AR"/>
        </w:rPr>
      </w:pPr>
      <w:r w:rsidRPr="002E2EC7">
        <w:rPr>
          <w:rFonts w:ascii="Arial" w:hAnsi="Arial" w:cs="Arial"/>
          <w:b/>
          <w:sz w:val="24"/>
          <w:szCs w:val="24"/>
          <w:lang w:val="es-AR"/>
        </w:rPr>
        <w:t>1) Soledad estructural, sentimiento de soledad.</w:t>
      </w:r>
    </w:p>
    <w:p w:rsidR="003A321F" w:rsidRPr="002E2EC7" w:rsidRDefault="003A321F" w:rsidP="00CE2CEE">
      <w:pPr>
        <w:spacing w:after="0" w:line="360" w:lineRule="auto"/>
        <w:jc w:val="both"/>
        <w:rPr>
          <w:rFonts w:ascii="Arial" w:hAnsi="Arial" w:cs="Arial"/>
          <w:b/>
          <w:sz w:val="24"/>
          <w:szCs w:val="24"/>
          <w:lang w:val="es-AR"/>
        </w:rPr>
      </w:pPr>
    </w:p>
    <w:p w:rsidR="00CE2CEE" w:rsidRPr="002E2EC7" w:rsidRDefault="00CE2CEE" w:rsidP="00CE2CEE">
      <w:pPr>
        <w:spacing w:after="0" w:line="360" w:lineRule="auto"/>
        <w:jc w:val="both"/>
        <w:rPr>
          <w:rFonts w:ascii="Arial" w:hAnsi="Arial" w:cs="Arial"/>
          <w:sz w:val="24"/>
          <w:szCs w:val="24"/>
          <w:lang w:val="es-AR"/>
        </w:rPr>
      </w:pPr>
      <w:r w:rsidRPr="002E2EC7">
        <w:rPr>
          <w:rFonts w:ascii="Arial" w:hAnsi="Arial" w:cs="Arial"/>
          <w:sz w:val="24"/>
          <w:szCs w:val="24"/>
          <w:lang w:val="es-AR"/>
        </w:rPr>
        <w:t xml:space="preserve">En </w:t>
      </w:r>
      <w:r w:rsidR="00D520F2" w:rsidRPr="002E2EC7">
        <w:rPr>
          <w:rFonts w:ascii="Arial" w:hAnsi="Arial" w:cs="Arial"/>
          <w:sz w:val="24"/>
          <w:szCs w:val="24"/>
          <w:lang w:val="es-AR"/>
        </w:rPr>
        <w:t>“I</w:t>
      </w:r>
      <w:r w:rsidRPr="002E2EC7">
        <w:rPr>
          <w:rFonts w:ascii="Arial" w:hAnsi="Arial" w:cs="Arial"/>
          <w:sz w:val="24"/>
          <w:szCs w:val="24"/>
          <w:lang w:val="es-AR"/>
        </w:rPr>
        <w:t>nhibición, síntoma y an</w:t>
      </w:r>
      <w:r w:rsidR="007500EB">
        <w:rPr>
          <w:rFonts w:ascii="Arial" w:hAnsi="Arial" w:cs="Arial"/>
          <w:sz w:val="24"/>
          <w:szCs w:val="24"/>
          <w:lang w:val="es-AR"/>
        </w:rPr>
        <w:t>gustia</w:t>
      </w:r>
      <w:r w:rsidR="00F76B32" w:rsidRPr="002E2EC7">
        <w:rPr>
          <w:rFonts w:ascii="Arial" w:hAnsi="Arial" w:cs="Arial"/>
          <w:sz w:val="24"/>
          <w:szCs w:val="24"/>
          <w:lang w:val="es-AR"/>
        </w:rPr>
        <w:t>,</w:t>
      </w:r>
      <w:r w:rsidRPr="002E2EC7">
        <w:rPr>
          <w:rFonts w:ascii="Arial" w:hAnsi="Arial" w:cs="Arial"/>
          <w:sz w:val="24"/>
          <w:szCs w:val="24"/>
          <w:lang w:val="es-AR"/>
        </w:rPr>
        <w:t xml:space="preserve"> Freud</w:t>
      </w:r>
      <w:r>
        <w:rPr>
          <w:rStyle w:val="FootnoteReference"/>
          <w:rFonts w:ascii="Arial" w:hAnsi="Arial" w:cs="Arial"/>
          <w:sz w:val="24"/>
          <w:szCs w:val="24"/>
        </w:rPr>
        <w:footnoteReference w:id="5"/>
      </w:r>
      <w:r w:rsidRPr="002E2EC7">
        <w:rPr>
          <w:rFonts w:ascii="Arial" w:hAnsi="Arial" w:cs="Arial"/>
          <w:sz w:val="24"/>
          <w:szCs w:val="24"/>
          <w:lang w:val="es-AR"/>
        </w:rPr>
        <w:t xml:space="preserve"> dice a Otto Rank, sobre el trauma del nacimiento, que el trauma es </w:t>
      </w:r>
      <w:r w:rsidR="007500EB">
        <w:rPr>
          <w:rFonts w:ascii="Arial" w:hAnsi="Arial" w:cs="Arial"/>
          <w:sz w:val="24"/>
          <w:szCs w:val="24"/>
          <w:lang w:val="es-AR"/>
        </w:rPr>
        <w:t>por</w:t>
      </w:r>
      <w:r w:rsidRPr="002E2EC7">
        <w:rPr>
          <w:rFonts w:ascii="Arial" w:hAnsi="Arial" w:cs="Arial"/>
          <w:sz w:val="24"/>
          <w:szCs w:val="24"/>
          <w:lang w:val="es-AR"/>
        </w:rPr>
        <w:t xml:space="preserve"> la separación de la madre como objeto primordial. La soledad estructural estaría relacionada a la </w:t>
      </w:r>
      <w:r w:rsidR="00120305" w:rsidRPr="002E2EC7">
        <w:rPr>
          <w:rFonts w:ascii="Arial" w:hAnsi="Arial" w:cs="Arial"/>
          <w:sz w:val="24"/>
          <w:szCs w:val="24"/>
          <w:lang w:val="es-AR"/>
        </w:rPr>
        <w:t>pé</w:t>
      </w:r>
      <w:r w:rsidRPr="002E2EC7">
        <w:rPr>
          <w:rFonts w:ascii="Arial" w:hAnsi="Arial" w:cs="Arial"/>
          <w:sz w:val="24"/>
          <w:szCs w:val="24"/>
          <w:lang w:val="es-AR"/>
        </w:rPr>
        <w:t>rdida d</w:t>
      </w:r>
      <w:r w:rsidR="00120305" w:rsidRPr="002E2EC7">
        <w:rPr>
          <w:rFonts w:ascii="Arial" w:hAnsi="Arial" w:cs="Arial"/>
          <w:sz w:val="24"/>
          <w:szCs w:val="24"/>
          <w:lang w:val="es-AR"/>
        </w:rPr>
        <w:t>el objeto, la soledad de ser en</w:t>
      </w:r>
      <w:r w:rsidRPr="002E2EC7">
        <w:rPr>
          <w:rFonts w:ascii="Arial" w:hAnsi="Arial" w:cs="Arial"/>
          <w:sz w:val="24"/>
          <w:szCs w:val="24"/>
          <w:lang w:val="es-AR"/>
        </w:rPr>
        <w:t xml:space="preserve"> </w:t>
      </w:r>
      <w:r w:rsidR="00120305" w:rsidRPr="002E2EC7">
        <w:rPr>
          <w:rFonts w:ascii="Arial" w:hAnsi="Arial" w:cs="Arial"/>
          <w:sz w:val="24"/>
          <w:szCs w:val="24"/>
          <w:lang w:val="es-AR"/>
        </w:rPr>
        <w:t>el mundo, por lo tanto, sería un</w:t>
      </w:r>
      <w:r w:rsidRPr="002E2EC7">
        <w:rPr>
          <w:rFonts w:ascii="Arial" w:hAnsi="Arial" w:cs="Arial"/>
          <w:sz w:val="24"/>
          <w:szCs w:val="24"/>
          <w:lang w:val="es-AR"/>
        </w:rPr>
        <w:t xml:space="preserve">a experiencia de angustia. Un afecto que no engaña. Experiencia de la simbolización del </w:t>
      </w:r>
      <w:r w:rsidRPr="002E2EC7">
        <w:rPr>
          <w:rFonts w:ascii="Arial" w:hAnsi="Arial" w:cs="Arial"/>
          <w:i/>
          <w:sz w:val="24"/>
          <w:szCs w:val="24"/>
          <w:lang w:val="es-AR"/>
        </w:rPr>
        <w:t>fort-da</w:t>
      </w:r>
      <w:r w:rsidRPr="002E2EC7">
        <w:rPr>
          <w:rFonts w:ascii="Arial" w:hAnsi="Arial" w:cs="Arial"/>
          <w:sz w:val="24"/>
          <w:szCs w:val="24"/>
          <w:lang w:val="es-AR"/>
        </w:rPr>
        <w:t>.</w:t>
      </w:r>
    </w:p>
    <w:p w:rsidR="00CE2CEE" w:rsidRPr="002E2EC7" w:rsidRDefault="00CE2CEE">
      <w:pPr>
        <w:rPr>
          <w:lang w:val="es-AR"/>
        </w:rPr>
      </w:pPr>
    </w:p>
    <w:p w:rsidR="00BC3E14" w:rsidRPr="002E2EC7" w:rsidRDefault="00BC3E14" w:rsidP="00BC3E14">
      <w:pPr>
        <w:spacing w:after="0" w:line="360" w:lineRule="auto"/>
        <w:jc w:val="both"/>
        <w:rPr>
          <w:rFonts w:ascii="Arial" w:hAnsi="Arial" w:cs="Arial"/>
          <w:sz w:val="24"/>
          <w:szCs w:val="24"/>
          <w:lang w:val="es-AR"/>
        </w:rPr>
      </w:pPr>
      <w:r w:rsidRPr="002E2EC7">
        <w:rPr>
          <w:rFonts w:ascii="Arial" w:hAnsi="Arial" w:cs="Arial"/>
          <w:sz w:val="24"/>
          <w:szCs w:val="24"/>
          <w:lang w:val="es-AR"/>
        </w:rPr>
        <w:t xml:space="preserve">Con Lacan, la pérdida del objeto viene </w:t>
      </w:r>
      <w:r w:rsidR="00B60FD3">
        <w:rPr>
          <w:rFonts w:ascii="Arial" w:hAnsi="Arial" w:cs="Arial"/>
          <w:sz w:val="24"/>
          <w:szCs w:val="24"/>
          <w:lang w:val="es-AR"/>
        </w:rPr>
        <w:t>acrecida</w:t>
      </w:r>
      <w:r w:rsidR="00AE5A97" w:rsidRPr="002E2EC7">
        <w:rPr>
          <w:rFonts w:ascii="Arial" w:hAnsi="Arial" w:cs="Arial"/>
          <w:sz w:val="24"/>
          <w:szCs w:val="24"/>
          <w:lang w:val="es-AR"/>
        </w:rPr>
        <w:t xml:space="preserve"> del encuentro traumático con</w:t>
      </w:r>
      <w:r w:rsidRPr="002E2EC7">
        <w:rPr>
          <w:rFonts w:ascii="Arial" w:hAnsi="Arial" w:cs="Arial"/>
          <w:sz w:val="24"/>
          <w:szCs w:val="24"/>
          <w:lang w:val="es-AR"/>
        </w:rPr>
        <w:t xml:space="preserve"> el lenguaje. El YO podría traer la </w:t>
      </w:r>
      <w:r w:rsidRPr="002E2EC7">
        <w:rPr>
          <w:rFonts w:ascii="Arial" w:hAnsi="Arial" w:cs="Arial"/>
          <w:i/>
          <w:sz w:val="24"/>
          <w:szCs w:val="24"/>
          <w:lang w:val="es-AR"/>
        </w:rPr>
        <w:t>ilusión</w:t>
      </w:r>
      <w:r w:rsidRPr="002E2EC7">
        <w:rPr>
          <w:rFonts w:ascii="Arial" w:hAnsi="Arial" w:cs="Arial"/>
          <w:sz w:val="24"/>
          <w:szCs w:val="24"/>
          <w:lang w:val="es-AR"/>
        </w:rPr>
        <w:t xml:space="preserve"> de la unidad donde el </w:t>
      </w:r>
      <w:r w:rsidRPr="002E2EC7">
        <w:rPr>
          <w:rFonts w:ascii="Arial" w:hAnsi="Arial" w:cs="Arial"/>
          <w:i/>
          <w:sz w:val="24"/>
          <w:szCs w:val="24"/>
          <w:lang w:val="es-AR"/>
        </w:rPr>
        <w:t>sentimiento de soledad</w:t>
      </w:r>
      <w:r w:rsidRPr="002E2EC7">
        <w:rPr>
          <w:rFonts w:ascii="Arial" w:hAnsi="Arial" w:cs="Arial"/>
          <w:sz w:val="24"/>
          <w:szCs w:val="24"/>
          <w:lang w:val="es-AR"/>
        </w:rPr>
        <w:t xml:space="preserve"> encuentra el abrigo narcisista necesario para componer respuestas subjetivas que recubren la barra puesta en el sujeto por el lenguaje. Para Bassols</w:t>
      </w:r>
      <w:r>
        <w:rPr>
          <w:rStyle w:val="FootnoteReference"/>
          <w:rFonts w:ascii="Arial" w:hAnsi="Arial" w:cs="Arial"/>
          <w:sz w:val="24"/>
          <w:szCs w:val="24"/>
        </w:rPr>
        <w:footnoteReference w:id="6"/>
      </w:r>
      <w:r w:rsidRPr="002E2EC7">
        <w:rPr>
          <w:rFonts w:ascii="Arial" w:hAnsi="Arial" w:cs="Arial"/>
          <w:sz w:val="24"/>
          <w:szCs w:val="24"/>
          <w:lang w:val="es-AR"/>
        </w:rPr>
        <w:t>, el S</w:t>
      </w:r>
      <w:r w:rsidR="00F66600" w:rsidRPr="002E2EC7">
        <w:rPr>
          <w:rFonts w:ascii="Arial" w:hAnsi="Arial" w:cs="Arial"/>
          <w:sz w:val="24"/>
          <w:szCs w:val="24"/>
          <w:lang w:val="es-AR"/>
        </w:rPr>
        <w:t xml:space="preserve"> tachado</w:t>
      </w:r>
      <w:r w:rsidR="006C2F2C" w:rsidRPr="002E2EC7">
        <w:rPr>
          <w:rFonts w:ascii="Arial" w:hAnsi="Arial" w:cs="Arial"/>
          <w:sz w:val="24"/>
          <w:szCs w:val="24"/>
          <w:lang w:val="es-AR"/>
        </w:rPr>
        <w:t xml:space="preserve"> es</w:t>
      </w:r>
      <w:r w:rsidR="0037722A" w:rsidRPr="002E2EC7">
        <w:rPr>
          <w:rFonts w:ascii="Arial" w:hAnsi="Arial" w:cs="Arial"/>
          <w:sz w:val="24"/>
          <w:szCs w:val="24"/>
          <w:lang w:val="es-AR"/>
        </w:rPr>
        <w:t xml:space="preserve"> la sole</w:t>
      </w:r>
      <w:r w:rsidRPr="002E2EC7">
        <w:rPr>
          <w:rFonts w:ascii="Arial" w:hAnsi="Arial" w:cs="Arial"/>
          <w:sz w:val="24"/>
          <w:szCs w:val="24"/>
          <w:lang w:val="es-AR"/>
        </w:rPr>
        <w:t xml:space="preserve">dad estructural, la de la falta a ser y que, </w:t>
      </w:r>
      <w:r w:rsidR="00B60FD3">
        <w:rPr>
          <w:rFonts w:ascii="Arial" w:hAnsi="Arial" w:cs="Arial"/>
          <w:sz w:val="24"/>
          <w:szCs w:val="24"/>
          <w:lang w:val="es-AR"/>
        </w:rPr>
        <w:t>al contrario del</w:t>
      </w:r>
      <w:r w:rsidRPr="002E2EC7">
        <w:rPr>
          <w:rFonts w:ascii="Arial" w:hAnsi="Arial" w:cs="Arial"/>
          <w:sz w:val="24"/>
          <w:szCs w:val="24"/>
          <w:lang w:val="es-AR"/>
        </w:rPr>
        <w:t xml:space="preserve"> </w:t>
      </w:r>
      <w:r w:rsidRPr="002E2EC7">
        <w:rPr>
          <w:rFonts w:ascii="Arial" w:hAnsi="Arial" w:cs="Arial"/>
          <w:i/>
          <w:sz w:val="24"/>
          <w:szCs w:val="24"/>
          <w:lang w:val="es-AR"/>
        </w:rPr>
        <w:t>sentimiento de soledad</w:t>
      </w:r>
      <w:r w:rsidRPr="002E2EC7">
        <w:rPr>
          <w:rFonts w:ascii="Arial" w:hAnsi="Arial" w:cs="Arial"/>
          <w:sz w:val="24"/>
          <w:szCs w:val="24"/>
          <w:lang w:val="es-AR"/>
        </w:rPr>
        <w:t xml:space="preserve"> </w:t>
      </w:r>
      <w:r w:rsidR="00E51E8C" w:rsidRPr="002E2EC7">
        <w:rPr>
          <w:rFonts w:ascii="Arial" w:hAnsi="Arial" w:cs="Arial"/>
          <w:sz w:val="24"/>
          <w:szCs w:val="24"/>
          <w:lang w:val="es-AR"/>
        </w:rPr>
        <w:t>que tiende</w:t>
      </w:r>
      <w:r w:rsidR="00FA6590" w:rsidRPr="002E2EC7">
        <w:rPr>
          <w:rFonts w:ascii="Arial" w:hAnsi="Arial" w:cs="Arial"/>
          <w:sz w:val="24"/>
          <w:szCs w:val="24"/>
          <w:lang w:val="es-AR"/>
        </w:rPr>
        <w:t xml:space="preserve"> a “anular” la falta del </w:t>
      </w:r>
      <w:r w:rsidR="005E0E9D" w:rsidRPr="002E2EC7">
        <w:rPr>
          <w:rFonts w:ascii="Arial" w:hAnsi="Arial" w:cs="Arial"/>
          <w:sz w:val="24"/>
          <w:szCs w:val="24"/>
          <w:lang w:val="es-AR"/>
        </w:rPr>
        <w:t>Otro,</w:t>
      </w:r>
      <w:r w:rsidR="00AE5A97" w:rsidRPr="002E2EC7">
        <w:rPr>
          <w:rFonts w:ascii="Arial" w:hAnsi="Arial" w:cs="Arial"/>
          <w:sz w:val="24"/>
          <w:szCs w:val="24"/>
          <w:lang w:val="es-AR"/>
        </w:rPr>
        <w:t xml:space="preserve"> “es una soledad que supone un</w:t>
      </w:r>
      <w:r w:rsidRPr="002E2EC7">
        <w:rPr>
          <w:rFonts w:ascii="Arial" w:hAnsi="Arial" w:cs="Arial"/>
          <w:sz w:val="24"/>
          <w:szCs w:val="24"/>
          <w:lang w:val="es-AR"/>
        </w:rPr>
        <w:t xml:space="preserve"> lazo co</w:t>
      </w:r>
      <w:r w:rsidR="0017255A" w:rsidRPr="002E2EC7">
        <w:rPr>
          <w:rFonts w:ascii="Arial" w:hAnsi="Arial" w:cs="Arial"/>
          <w:sz w:val="24"/>
          <w:szCs w:val="24"/>
          <w:lang w:val="es-AR"/>
        </w:rPr>
        <w:t>n</w:t>
      </w:r>
      <w:r w:rsidR="00D05039" w:rsidRPr="002E2EC7">
        <w:rPr>
          <w:rFonts w:ascii="Arial" w:hAnsi="Arial" w:cs="Arial"/>
          <w:sz w:val="24"/>
          <w:szCs w:val="24"/>
          <w:lang w:val="es-AR"/>
        </w:rPr>
        <w:t xml:space="preserve"> la pregunta por el deseo del O</w:t>
      </w:r>
      <w:r w:rsidR="00143169" w:rsidRPr="002E2EC7">
        <w:rPr>
          <w:rFonts w:ascii="Arial" w:hAnsi="Arial" w:cs="Arial"/>
          <w:sz w:val="24"/>
          <w:szCs w:val="24"/>
          <w:lang w:val="es-AR"/>
        </w:rPr>
        <w:t>tro”. La sole</w:t>
      </w:r>
      <w:r w:rsidRPr="002E2EC7">
        <w:rPr>
          <w:rFonts w:ascii="Arial" w:hAnsi="Arial" w:cs="Arial"/>
          <w:sz w:val="24"/>
          <w:szCs w:val="24"/>
          <w:lang w:val="es-AR"/>
        </w:rPr>
        <w:t>dad</w:t>
      </w:r>
      <w:r w:rsidR="00AE5A97" w:rsidRPr="002E2EC7">
        <w:rPr>
          <w:rFonts w:ascii="Arial" w:hAnsi="Arial" w:cs="Arial"/>
          <w:sz w:val="24"/>
          <w:szCs w:val="24"/>
          <w:lang w:val="es-AR"/>
        </w:rPr>
        <w:t xml:space="preserve"> estructural implica un lazo con</w:t>
      </w:r>
      <w:r w:rsidRPr="002E2EC7">
        <w:rPr>
          <w:rFonts w:ascii="Arial" w:hAnsi="Arial" w:cs="Arial"/>
          <w:sz w:val="24"/>
          <w:szCs w:val="24"/>
          <w:lang w:val="es-AR"/>
        </w:rPr>
        <w:t xml:space="preserve"> el Otro.</w:t>
      </w:r>
    </w:p>
    <w:p w:rsidR="00BC3E14" w:rsidRPr="002E2EC7" w:rsidRDefault="00BC3E14" w:rsidP="009C4838">
      <w:pPr>
        <w:spacing w:after="0" w:line="360" w:lineRule="auto"/>
        <w:jc w:val="both"/>
        <w:rPr>
          <w:rFonts w:ascii="Arial" w:hAnsi="Arial" w:cs="Arial"/>
          <w:sz w:val="24"/>
          <w:szCs w:val="24"/>
          <w:lang w:val="es-AR"/>
        </w:rPr>
      </w:pPr>
    </w:p>
    <w:p w:rsidR="00BC3E14" w:rsidRPr="002E2EC7" w:rsidRDefault="00D81BC6" w:rsidP="009C4838">
      <w:pPr>
        <w:spacing w:line="360" w:lineRule="auto"/>
        <w:rPr>
          <w:rFonts w:ascii="Arial" w:hAnsi="Arial" w:cs="Arial"/>
          <w:sz w:val="24"/>
          <w:szCs w:val="24"/>
          <w:lang w:val="es-AR"/>
        </w:rPr>
      </w:pPr>
      <w:r w:rsidRPr="002E2EC7">
        <w:rPr>
          <w:rFonts w:ascii="Arial" w:hAnsi="Arial" w:cs="Arial"/>
          <w:sz w:val="24"/>
          <w:szCs w:val="24"/>
          <w:lang w:val="es-AR"/>
        </w:rPr>
        <w:t>En el primer</w:t>
      </w:r>
      <w:r w:rsidR="00BC3E14" w:rsidRPr="002E2EC7">
        <w:rPr>
          <w:rFonts w:ascii="Arial" w:hAnsi="Arial" w:cs="Arial"/>
          <w:sz w:val="24"/>
          <w:szCs w:val="24"/>
          <w:lang w:val="es-AR"/>
        </w:rPr>
        <w:t xml:space="preserve"> Lacan, sería contradictorio hablar</w:t>
      </w:r>
      <w:r w:rsidR="005167AF" w:rsidRPr="002E2EC7">
        <w:rPr>
          <w:rFonts w:ascii="Arial" w:hAnsi="Arial" w:cs="Arial"/>
          <w:sz w:val="24"/>
          <w:szCs w:val="24"/>
          <w:lang w:val="es-AR"/>
        </w:rPr>
        <w:t xml:space="preserve"> de sole</w:t>
      </w:r>
      <w:r w:rsidR="00AE5A97" w:rsidRPr="002E2EC7">
        <w:rPr>
          <w:rFonts w:ascii="Arial" w:hAnsi="Arial" w:cs="Arial"/>
          <w:sz w:val="24"/>
          <w:szCs w:val="24"/>
          <w:lang w:val="es-AR"/>
        </w:rPr>
        <w:t>dad del sujeto, ya que éste estaría en</w:t>
      </w:r>
      <w:r w:rsidR="00BC3E14" w:rsidRPr="002E2EC7">
        <w:rPr>
          <w:rFonts w:ascii="Arial" w:hAnsi="Arial" w:cs="Arial"/>
          <w:sz w:val="24"/>
          <w:szCs w:val="24"/>
          <w:lang w:val="es-AR"/>
        </w:rPr>
        <w:t xml:space="preserve"> </w:t>
      </w:r>
      <w:r w:rsidR="00230EF7">
        <w:rPr>
          <w:rFonts w:ascii="Arial" w:hAnsi="Arial" w:cs="Arial"/>
          <w:sz w:val="24"/>
          <w:szCs w:val="24"/>
          <w:lang w:val="es-AR"/>
        </w:rPr>
        <w:t xml:space="preserve">la </w:t>
      </w:r>
      <w:r w:rsidR="00F64D66" w:rsidRPr="002E2EC7">
        <w:rPr>
          <w:rFonts w:ascii="Arial" w:hAnsi="Arial" w:cs="Arial"/>
          <w:sz w:val="24"/>
          <w:szCs w:val="24"/>
          <w:lang w:val="es-AR"/>
        </w:rPr>
        <w:t>“</w:t>
      </w:r>
      <w:r w:rsidR="00BC3E14" w:rsidRPr="002E2EC7">
        <w:rPr>
          <w:rFonts w:ascii="Arial" w:hAnsi="Arial" w:cs="Arial"/>
          <w:sz w:val="24"/>
          <w:szCs w:val="24"/>
          <w:lang w:val="es-AR"/>
        </w:rPr>
        <w:t>compañía</w:t>
      </w:r>
      <w:r w:rsidR="00F64D66" w:rsidRPr="002E2EC7">
        <w:rPr>
          <w:rFonts w:ascii="Arial" w:hAnsi="Arial" w:cs="Arial"/>
          <w:sz w:val="24"/>
          <w:szCs w:val="24"/>
          <w:lang w:val="es-AR"/>
        </w:rPr>
        <w:t>”</w:t>
      </w:r>
      <w:r w:rsidR="00BC3E14" w:rsidRPr="002E2EC7">
        <w:rPr>
          <w:rFonts w:ascii="Arial" w:hAnsi="Arial" w:cs="Arial"/>
          <w:sz w:val="24"/>
          <w:szCs w:val="24"/>
          <w:lang w:val="es-AR"/>
        </w:rPr>
        <w:t xml:space="preserve"> del Otro, siendo a partir de él que se constituye.</w:t>
      </w:r>
    </w:p>
    <w:p w:rsidR="003A321F" w:rsidRPr="002E2EC7" w:rsidRDefault="003A321F">
      <w:pPr>
        <w:rPr>
          <w:rFonts w:ascii="Arial" w:hAnsi="Arial" w:cs="Arial"/>
          <w:sz w:val="24"/>
          <w:szCs w:val="24"/>
          <w:lang w:val="es-AR"/>
        </w:rPr>
      </w:pPr>
    </w:p>
    <w:p w:rsidR="00520B75" w:rsidRPr="002E2EC7" w:rsidRDefault="00520B75" w:rsidP="00072D8D">
      <w:pPr>
        <w:spacing w:after="0" w:line="360" w:lineRule="auto"/>
        <w:jc w:val="both"/>
        <w:rPr>
          <w:rFonts w:ascii="Arial" w:hAnsi="Arial" w:cs="Arial"/>
          <w:sz w:val="24"/>
          <w:szCs w:val="24"/>
          <w:lang w:val="es-AR"/>
        </w:rPr>
      </w:pPr>
      <w:r w:rsidRPr="002E2EC7">
        <w:rPr>
          <w:rFonts w:ascii="Arial" w:hAnsi="Arial" w:cs="Arial"/>
          <w:sz w:val="24"/>
          <w:szCs w:val="24"/>
          <w:lang w:val="es-AR"/>
        </w:rPr>
        <w:t>En los años 70, Laca</w:t>
      </w:r>
      <w:r w:rsidR="003F3270" w:rsidRPr="002E2EC7">
        <w:rPr>
          <w:rFonts w:ascii="Arial" w:hAnsi="Arial" w:cs="Arial"/>
          <w:sz w:val="24"/>
          <w:szCs w:val="24"/>
          <w:lang w:val="es-AR"/>
        </w:rPr>
        <w:t>n destaca que el Otro no existe;</w:t>
      </w:r>
      <w:r w:rsidRPr="002E2EC7">
        <w:rPr>
          <w:rFonts w:ascii="Arial" w:hAnsi="Arial" w:cs="Arial"/>
          <w:sz w:val="24"/>
          <w:szCs w:val="24"/>
          <w:lang w:val="es-AR"/>
        </w:rPr>
        <w:t xml:space="preserve"> falta el Otro del Otro. Lo que se encu</w:t>
      </w:r>
      <w:r w:rsidR="009E2410" w:rsidRPr="002E2EC7">
        <w:rPr>
          <w:rFonts w:ascii="Arial" w:hAnsi="Arial" w:cs="Arial"/>
          <w:sz w:val="24"/>
          <w:szCs w:val="24"/>
          <w:lang w:val="es-AR"/>
        </w:rPr>
        <w:t>entra es el Uno, el Uno del goce</w:t>
      </w:r>
      <w:r w:rsidRPr="002E2EC7">
        <w:rPr>
          <w:rFonts w:ascii="Arial" w:hAnsi="Arial" w:cs="Arial"/>
          <w:sz w:val="24"/>
          <w:szCs w:val="24"/>
          <w:lang w:val="es-AR"/>
        </w:rPr>
        <w:t>, diferenciado del Uno de la repe</w:t>
      </w:r>
      <w:r w:rsidR="00FF2A8C" w:rsidRPr="002E2EC7">
        <w:rPr>
          <w:rFonts w:ascii="Arial" w:hAnsi="Arial" w:cs="Arial"/>
          <w:sz w:val="24"/>
          <w:szCs w:val="24"/>
          <w:lang w:val="es-AR"/>
        </w:rPr>
        <w:t>tición, considerando que el goce</w:t>
      </w:r>
      <w:r w:rsidRPr="002E2EC7">
        <w:rPr>
          <w:rFonts w:ascii="Arial" w:hAnsi="Arial" w:cs="Arial"/>
          <w:sz w:val="24"/>
          <w:szCs w:val="24"/>
          <w:lang w:val="es-AR"/>
        </w:rPr>
        <w:t xml:space="preserve"> no es relación, </w:t>
      </w:r>
      <w:r w:rsidR="00230EF7">
        <w:rPr>
          <w:rFonts w:ascii="Arial" w:hAnsi="Arial" w:cs="Arial"/>
          <w:sz w:val="24"/>
          <w:szCs w:val="24"/>
          <w:lang w:val="es-AR"/>
        </w:rPr>
        <w:t>sino</w:t>
      </w:r>
      <w:r w:rsidRPr="002E2EC7">
        <w:rPr>
          <w:rFonts w:ascii="Arial" w:hAnsi="Arial" w:cs="Arial"/>
          <w:sz w:val="24"/>
          <w:szCs w:val="24"/>
          <w:lang w:val="es-AR"/>
        </w:rPr>
        <w:t xml:space="preserve"> la negación de esta.</w:t>
      </w:r>
    </w:p>
    <w:p w:rsidR="00072D8D" w:rsidRPr="002E2EC7" w:rsidRDefault="00072D8D" w:rsidP="009C4838">
      <w:pPr>
        <w:spacing w:after="0" w:line="360" w:lineRule="auto"/>
        <w:jc w:val="both"/>
        <w:rPr>
          <w:rFonts w:ascii="Arial" w:hAnsi="Arial" w:cs="Arial"/>
          <w:sz w:val="24"/>
          <w:szCs w:val="24"/>
          <w:lang w:val="es-AR"/>
        </w:rPr>
      </w:pPr>
    </w:p>
    <w:p w:rsidR="00520B75" w:rsidRPr="002E2EC7" w:rsidRDefault="00072D8D" w:rsidP="009C4838">
      <w:pPr>
        <w:spacing w:line="360" w:lineRule="auto"/>
        <w:rPr>
          <w:rFonts w:ascii="Arial" w:hAnsi="Arial" w:cs="Arial"/>
          <w:sz w:val="24"/>
          <w:szCs w:val="24"/>
          <w:lang w:val="es-AR"/>
        </w:rPr>
      </w:pPr>
      <w:r w:rsidRPr="002E2EC7">
        <w:rPr>
          <w:rFonts w:ascii="Arial" w:hAnsi="Arial" w:cs="Arial"/>
          <w:sz w:val="24"/>
          <w:szCs w:val="24"/>
          <w:lang w:val="es-AR"/>
        </w:rPr>
        <w:lastRenderedPageBreak/>
        <w:t>Hay consecuencias para la inexistencia del Otro, de allí que la soledad estructural s</w:t>
      </w:r>
      <w:r w:rsidR="00230EF7">
        <w:rPr>
          <w:rFonts w:ascii="Arial" w:hAnsi="Arial" w:cs="Arial"/>
          <w:sz w:val="24"/>
          <w:szCs w:val="24"/>
          <w:lang w:val="es-AR"/>
        </w:rPr>
        <w:t>ea</w:t>
      </w:r>
      <w:r w:rsidRPr="002E2EC7">
        <w:rPr>
          <w:rFonts w:ascii="Arial" w:hAnsi="Arial" w:cs="Arial"/>
          <w:sz w:val="24"/>
          <w:szCs w:val="24"/>
          <w:lang w:val="es-AR"/>
        </w:rPr>
        <w:t xml:space="preserve"> tomada por la inexistencia de la relación sexual. Para Esqué</w:t>
      </w:r>
      <w:r>
        <w:rPr>
          <w:rStyle w:val="FootnoteReference"/>
          <w:rFonts w:ascii="Arial" w:hAnsi="Arial" w:cs="Arial"/>
          <w:sz w:val="24"/>
          <w:szCs w:val="24"/>
        </w:rPr>
        <w:footnoteReference w:id="7"/>
      </w:r>
      <w:r w:rsidR="004E1C67" w:rsidRPr="002E2EC7">
        <w:rPr>
          <w:rFonts w:ascii="Arial" w:hAnsi="Arial" w:cs="Arial"/>
          <w:sz w:val="24"/>
          <w:szCs w:val="24"/>
          <w:lang w:val="es-AR"/>
        </w:rPr>
        <w:t>, “l</w:t>
      </w:r>
      <w:r w:rsidRPr="002E2EC7">
        <w:rPr>
          <w:rFonts w:ascii="Arial" w:hAnsi="Arial" w:cs="Arial"/>
          <w:sz w:val="24"/>
          <w:szCs w:val="24"/>
          <w:lang w:val="es-AR"/>
        </w:rPr>
        <w:t>a referencia al Otro queda eclipsada y reformulada por el</w:t>
      </w:r>
      <w:r w:rsidR="00044261" w:rsidRPr="002E2EC7">
        <w:rPr>
          <w:rFonts w:ascii="Arial" w:hAnsi="Arial" w:cs="Arial"/>
          <w:sz w:val="24"/>
          <w:szCs w:val="24"/>
          <w:lang w:val="es-AR"/>
        </w:rPr>
        <w:t xml:space="preserve"> Uno de la existencia y del goce</w:t>
      </w:r>
      <w:r w:rsidR="001F6B53" w:rsidRPr="002E2EC7">
        <w:rPr>
          <w:rFonts w:ascii="Arial" w:hAnsi="Arial" w:cs="Arial"/>
          <w:sz w:val="24"/>
          <w:szCs w:val="24"/>
          <w:lang w:val="es-AR"/>
        </w:rPr>
        <w:t>, por el significante real: h</w:t>
      </w:r>
      <w:r w:rsidRPr="002E2EC7">
        <w:rPr>
          <w:rFonts w:ascii="Arial" w:hAnsi="Arial" w:cs="Arial"/>
          <w:sz w:val="24"/>
          <w:szCs w:val="24"/>
          <w:lang w:val="es-AR"/>
        </w:rPr>
        <w:t>ay Uno y existe apenas el Uno”. Así, es posible tomar el Uno como homólogo a la soledad estructural.</w:t>
      </w:r>
    </w:p>
    <w:p w:rsidR="003A321F" w:rsidRPr="002E2EC7" w:rsidRDefault="003A321F">
      <w:pPr>
        <w:rPr>
          <w:rFonts w:ascii="Arial" w:hAnsi="Arial" w:cs="Arial"/>
          <w:sz w:val="24"/>
          <w:szCs w:val="24"/>
          <w:lang w:val="es-AR"/>
        </w:rPr>
      </w:pPr>
    </w:p>
    <w:p w:rsidR="00657CE5" w:rsidRPr="002E2EC7" w:rsidRDefault="00657CE5" w:rsidP="00657CE5">
      <w:pPr>
        <w:spacing w:after="0" w:line="360" w:lineRule="auto"/>
        <w:jc w:val="both"/>
        <w:rPr>
          <w:rFonts w:ascii="Arial" w:hAnsi="Arial" w:cs="Arial"/>
          <w:sz w:val="24"/>
          <w:szCs w:val="24"/>
          <w:lang w:val="es-AR"/>
        </w:rPr>
      </w:pPr>
      <w:r w:rsidRPr="002E2EC7">
        <w:rPr>
          <w:rFonts w:ascii="Arial" w:hAnsi="Arial" w:cs="Arial"/>
          <w:sz w:val="24"/>
          <w:szCs w:val="24"/>
          <w:lang w:val="es-AR"/>
        </w:rPr>
        <w:t>Hay los U</w:t>
      </w:r>
      <w:r w:rsidR="00AE5A97" w:rsidRPr="002E2EC7">
        <w:rPr>
          <w:rFonts w:ascii="Arial" w:hAnsi="Arial" w:cs="Arial"/>
          <w:sz w:val="24"/>
          <w:szCs w:val="24"/>
          <w:lang w:val="es-AR"/>
        </w:rPr>
        <w:t>nos</w:t>
      </w:r>
      <w:r w:rsidR="00C95F5E" w:rsidRPr="002E2EC7">
        <w:rPr>
          <w:rFonts w:ascii="Arial" w:hAnsi="Arial" w:cs="Arial"/>
          <w:sz w:val="24"/>
          <w:szCs w:val="24"/>
          <w:lang w:val="es-AR"/>
        </w:rPr>
        <w:t xml:space="preserve"> y el Uno. Unos haciendo serie</w:t>
      </w:r>
      <w:r w:rsidR="00AE5A97" w:rsidRPr="002E2EC7">
        <w:rPr>
          <w:rFonts w:ascii="Arial" w:hAnsi="Arial" w:cs="Arial"/>
          <w:sz w:val="24"/>
          <w:szCs w:val="24"/>
          <w:lang w:val="es-AR"/>
        </w:rPr>
        <w:t xml:space="preserve"> en</w:t>
      </w:r>
      <w:r w:rsidRPr="002E2EC7">
        <w:rPr>
          <w:rFonts w:ascii="Arial" w:hAnsi="Arial" w:cs="Arial"/>
          <w:sz w:val="24"/>
          <w:szCs w:val="24"/>
          <w:lang w:val="es-AR"/>
        </w:rPr>
        <w:t xml:space="preserve"> la cadena asociativ</w:t>
      </w:r>
      <w:r w:rsidR="00AE5A97" w:rsidRPr="002E2EC7">
        <w:rPr>
          <w:rFonts w:ascii="Arial" w:hAnsi="Arial" w:cs="Arial"/>
          <w:sz w:val="24"/>
          <w:szCs w:val="24"/>
          <w:lang w:val="es-AR"/>
        </w:rPr>
        <w:t xml:space="preserve">a, </w:t>
      </w:r>
      <w:r w:rsidR="00230EF7">
        <w:rPr>
          <w:rFonts w:ascii="Arial" w:hAnsi="Arial" w:cs="Arial"/>
          <w:sz w:val="24"/>
          <w:szCs w:val="24"/>
          <w:lang w:val="es-AR"/>
        </w:rPr>
        <w:t>capitaneada</w:t>
      </w:r>
      <w:r w:rsidR="00AE5A97" w:rsidRPr="002E2EC7">
        <w:rPr>
          <w:rFonts w:ascii="Arial" w:hAnsi="Arial" w:cs="Arial"/>
          <w:sz w:val="24"/>
          <w:szCs w:val="24"/>
          <w:lang w:val="es-AR"/>
        </w:rPr>
        <w:t xml:space="preserve"> por los significant</w:t>
      </w:r>
      <w:r w:rsidR="00EE0DF4" w:rsidRPr="002E2EC7">
        <w:rPr>
          <w:rFonts w:ascii="Arial" w:hAnsi="Arial" w:cs="Arial"/>
          <w:sz w:val="24"/>
          <w:szCs w:val="24"/>
          <w:lang w:val="es-AR"/>
        </w:rPr>
        <w:t>es amos</w:t>
      </w:r>
      <w:r w:rsidR="00CB466A" w:rsidRPr="002E2EC7">
        <w:rPr>
          <w:rFonts w:ascii="Arial" w:hAnsi="Arial" w:cs="Arial"/>
          <w:sz w:val="24"/>
          <w:szCs w:val="24"/>
          <w:lang w:val="es-AR"/>
        </w:rPr>
        <w:t xml:space="preserve"> con</w:t>
      </w:r>
      <w:r w:rsidRPr="002E2EC7">
        <w:rPr>
          <w:rFonts w:ascii="Arial" w:hAnsi="Arial" w:cs="Arial"/>
          <w:sz w:val="24"/>
          <w:szCs w:val="24"/>
          <w:lang w:val="es-AR"/>
        </w:rPr>
        <w:t xml:space="preserve"> los cuales el sujeto </w:t>
      </w:r>
      <w:r w:rsidR="007B5C76" w:rsidRPr="002E2EC7">
        <w:rPr>
          <w:rFonts w:ascii="Arial" w:hAnsi="Arial" w:cs="Arial"/>
          <w:sz w:val="24"/>
          <w:szCs w:val="24"/>
          <w:lang w:val="es-AR"/>
        </w:rPr>
        <w:t>está identificado y el Uno-sol</w:t>
      </w:r>
      <w:r w:rsidR="007E0015" w:rsidRPr="002E2EC7">
        <w:rPr>
          <w:rFonts w:ascii="Arial" w:hAnsi="Arial" w:cs="Arial"/>
          <w:sz w:val="24"/>
          <w:szCs w:val="24"/>
          <w:lang w:val="es-AR"/>
        </w:rPr>
        <w:t>o, rasgo</w:t>
      </w:r>
      <w:r w:rsidR="0093583E" w:rsidRPr="002E2EC7">
        <w:rPr>
          <w:rFonts w:ascii="Arial" w:hAnsi="Arial" w:cs="Arial"/>
          <w:sz w:val="24"/>
          <w:szCs w:val="24"/>
          <w:lang w:val="es-AR"/>
        </w:rPr>
        <w:t xml:space="preserve"> unari</w:t>
      </w:r>
      <w:r w:rsidRPr="002E2EC7">
        <w:rPr>
          <w:rFonts w:ascii="Arial" w:hAnsi="Arial" w:cs="Arial"/>
          <w:sz w:val="24"/>
          <w:szCs w:val="24"/>
          <w:lang w:val="es-AR"/>
        </w:rPr>
        <w:t>o que, al surcar el cuerpo, permite la lluvia de significa</w:t>
      </w:r>
      <w:r w:rsidR="00E22F62" w:rsidRPr="002E2EC7">
        <w:rPr>
          <w:rFonts w:ascii="Arial" w:hAnsi="Arial" w:cs="Arial"/>
          <w:sz w:val="24"/>
          <w:szCs w:val="24"/>
          <w:lang w:val="es-AR"/>
        </w:rPr>
        <w:t>ntes. Uno-sol</w:t>
      </w:r>
      <w:r w:rsidR="00AE5A97" w:rsidRPr="002E2EC7">
        <w:rPr>
          <w:rFonts w:ascii="Arial" w:hAnsi="Arial" w:cs="Arial"/>
          <w:sz w:val="24"/>
          <w:szCs w:val="24"/>
          <w:lang w:val="es-AR"/>
        </w:rPr>
        <w:t>o que no entra en</w:t>
      </w:r>
      <w:r w:rsidRPr="002E2EC7">
        <w:rPr>
          <w:rFonts w:ascii="Arial" w:hAnsi="Arial" w:cs="Arial"/>
          <w:sz w:val="24"/>
          <w:szCs w:val="24"/>
          <w:lang w:val="es-AR"/>
        </w:rPr>
        <w:t xml:space="preserve"> ninguna serie. Cabe, a cada uno, el destino de esta soledad del Uno.</w:t>
      </w:r>
    </w:p>
    <w:p w:rsidR="003A321F" w:rsidRPr="002E2EC7" w:rsidRDefault="003A321F" w:rsidP="00657CE5">
      <w:pPr>
        <w:spacing w:after="0" w:line="360" w:lineRule="auto"/>
        <w:jc w:val="both"/>
        <w:rPr>
          <w:rFonts w:ascii="Arial" w:hAnsi="Arial" w:cs="Arial"/>
          <w:sz w:val="24"/>
          <w:szCs w:val="24"/>
          <w:lang w:val="es-AR"/>
        </w:rPr>
      </w:pPr>
    </w:p>
    <w:p w:rsidR="00DE5C92" w:rsidRPr="002E2EC7" w:rsidRDefault="00DE5C92" w:rsidP="00DE5C92">
      <w:pPr>
        <w:spacing w:after="0" w:line="360" w:lineRule="auto"/>
        <w:jc w:val="both"/>
        <w:rPr>
          <w:rFonts w:ascii="Arial" w:hAnsi="Arial" w:cs="Arial"/>
          <w:sz w:val="24"/>
          <w:szCs w:val="24"/>
          <w:lang w:val="es-AR"/>
        </w:rPr>
      </w:pPr>
      <w:r w:rsidRPr="002E2EC7">
        <w:rPr>
          <w:rFonts w:ascii="Arial" w:hAnsi="Arial" w:cs="Arial"/>
          <w:sz w:val="24"/>
          <w:szCs w:val="24"/>
          <w:lang w:val="es-AR"/>
        </w:rPr>
        <w:t>Miller</w:t>
      </w:r>
      <w:r>
        <w:rPr>
          <w:rStyle w:val="FootnoteReference"/>
          <w:rFonts w:ascii="Arial" w:hAnsi="Arial" w:cs="Arial"/>
          <w:sz w:val="24"/>
          <w:szCs w:val="24"/>
        </w:rPr>
        <w:footnoteReference w:id="8"/>
      </w:r>
      <w:r w:rsidR="00BE348D" w:rsidRPr="002E2EC7">
        <w:rPr>
          <w:rFonts w:ascii="Arial" w:hAnsi="Arial" w:cs="Arial"/>
          <w:sz w:val="24"/>
          <w:szCs w:val="24"/>
          <w:lang w:val="es-AR"/>
        </w:rPr>
        <w:t xml:space="preserve"> afirma: “Hay-uno. En el </w:t>
      </w:r>
      <w:r w:rsidR="00230EF7">
        <w:rPr>
          <w:rFonts w:ascii="Arial" w:hAnsi="Arial" w:cs="Arial"/>
          <w:sz w:val="24"/>
          <w:szCs w:val="24"/>
          <w:lang w:val="es-AR"/>
        </w:rPr>
        <w:t>cierne</w:t>
      </w:r>
      <w:r w:rsidRPr="002E2EC7">
        <w:rPr>
          <w:rFonts w:ascii="Arial" w:hAnsi="Arial" w:cs="Arial"/>
          <w:sz w:val="24"/>
          <w:szCs w:val="24"/>
          <w:lang w:val="es-AR"/>
        </w:rPr>
        <w:t xml:space="preserve"> del presente seminario ese aforismo, que pasara desapercibido, completa el ‘No existe</w:t>
      </w:r>
      <w:r w:rsidR="00BE348D" w:rsidRPr="002E2EC7">
        <w:rPr>
          <w:rFonts w:ascii="Arial" w:hAnsi="Arial" w:cs="Arial"/>
          <w:sz w:val="24"/>
          <w:szCs w:val="24"/>
          <w:lang w:val="es-AR"/>
        </w:rPr>
        <w:t>’ de la</w:t>
      </w:r>
      <w:r w:rsidR="00DC3A8A" w:rsidRPr="002E2EC7">
        <w:rPr>
          <w:rFonts w:ascii="Arial" w:hAnsi="Arial" w:cs="Arial"/>
          <w:sz w:val="24"/>
          <w:szCs w:val="24"/>
          <w:lang w:val="es-AR"/>
        </w:rPr>
        <w:t xml:space="preserve"> relación sexual, enunciando lo </w:t>
      </w:r>
      <w:r w:rsidRPr="002E2EC7">
        <w:rPr>
          <w:rFonts w:ascii="Arial" w:hAnsi="Arial" w:cs="Arial"/>
          <w:sz w:val="24"/>
          <w:szCs w:val="24"/>
          <w:lang w:val="es-AR"/>
        </w:rPr>
        <w:t>que hay. Ent</w:t>
      </w:r>
      <w:r w:rsidR="006B6FA7" w:rsidRPr="002E2EC7">
        <w:rPr>
          <w:rFonts w:ascii="Arial" w:hAnsi="Arial" w:cs="Arial"/>
          <w:sz w:val="24"/>
          <w:szCs w:val="24"/>
          <w:lang w:val="es-AR"/>
        </w:rPr>
        <w:t>iénd</w:t>
      </w:r>
      <w:r w:rsidR="00230EF7">
        <w:rPr>
          <w:rFonts w:ascii="Arial" w:hAnsi="Arial" w:cs="Arial"/>
          <w:sz w:val="24"/>
          <w:szCs w:val="24"/>
          <w:lang w:val="es-AR"/>
        </w:rPr>
        <w:t>a</w:t>
      </w:r>
      <w:r w:rsidR="006B6FA7" w:rsidRPr="002E2EC7">
        <w:rPr>
          <w:rFonts w:ascii="Arial" w:hAnsi="Arial" w:cs="Arial"/>
          <w:sz w:val="24"/>
          <w:szCs w:val="24"/>
          <w:lang w:val="es-AR"/>
        </w:rPr>
        <w:t>se el Uno-solo. Sol</w:t>
      </w:r>
      <w:r w:rsidR="00AE5A97" w:rsidRPr="002E2EC7">
        <w:rPr>
          <w:rFonts w:ascii="Arial" w:hAnsi="Arial" w:cs="Arial"/>
          <w:sz w:val="24"/>
          <w:szCs w:val="24"/>
          <w:lang w:val="es-AR"/>
        </w:rPr>
        <w:t>o en</w:t>
      </w:r>
      <w:r w:rsidR="006B6FA7" w:rsidRPr="002E2EC7">
        <w:rPr>
          <w:rFonts w:ascii="Arial" w:hAnsi="Arial" w:cs="Arial"/>
          <w:sz w:val="24"/>
          <w:szCs w:val="24"/>
          <w:lang w:val="es-AR"/>
        </w:rPr>
        <w:t xml:space="preserve"> su goce</w:t>
      </w:r>
      <w:r w:rsidR="00AE5A97" w:rsidRPr="002E2EC7">
        <w:rPr>
          <w:rFonts w:ascii="Arial" w:hAnsi="Arial" w:cs="Arial"/>
          <w:sz w:val="24"/>
          <w:szCs w:val="24"/>
          <w:lang w:val="es-AR"/>
        </w:rPr>
        <w:t xml:space="preserve"> (esencialmente autoerótico)</w:t>
      </w:r>
      <w:r w:rsidR="00C96857" w:rsidRPr="002E2EC7">
        <w:rPr>
          <w:rFonts w:ascii="Arial" w:hAnsi="Arial" w:cs="Arial"/>
          <w:sz w:val="24"/>
          <w:szCs w:val="24"/>
          <w:lang w:val="es-AR"/>
        </w:rPr>
        <w:t>,</w:t>
      </w:r>
      <w:r w:rsidR="00AE5A97" w:rsidRPr="002E2EC7">
        <w:rPr>
          <w:rFonts w:ascii="Arial" w:hAnsi="Arial" w:cs="Arial"/>
          <w:sz w:val="24"/>
          <w:szCs w:val="24"/>
          <w:lang w:val="es-AR"/>
        </w:rPr>
        <w:t xml:space="preserve"> así</w:t>
      </w:r>
      <w:r w:rsidRPr="002E2EC7">
        <w:rPr>
          <w:rFonts w:ascii="Arial" w:hAnsi="Arial" w:cs="Arial"/>
          <w:sz w:val="24"/>
          <w:szCs w:val="24"/>
          <w:lang w:val="es-AR"/>
        </w:rPr>
        <w:t xml:space="preserve"> como en su significación (fuera de la </w:t>
      </w:r>
      <w:r w:rsidR="00AE5A97" w:rsidRPr="002E2EC7">
        <w:rPr>
          <w:rFonts w:ascii="Arial" w:hAnsi="Arial" w:cs="Arial"/>
          <w:sz w:val="24"/>
          <w:szCs w:val="24"/>
          <w:lang w:val="es-AR"/>
        </w:rPr>
        <w:t>semá</w:t>
      </w:r>
      <w:r w:rsidRPr="002E2EC7">
        <w:rPr>
          <w:rFonts w:ascii="Arial" w:hAnsi="Arial" w:cs="Arial"/>
          <w:sz w:val="24"/>
          <w:szCs w:val="24"/>
          <w:lang w:val="es-AR"/>
        </w:rPr>
        <w:t xml:space="preserve">ntica).” </w:t>
      </w:r>
    </w:p>
    <w:p w:rsidR="003A321F" w:rsidRPr="002E2EC7" w:rsidRDefault="003A321F" w:rsidP="00DE5C92">
      <w:pPr>
        <w:spacing w:after="0" w:line="360" w:lineRule="auto"/>
        <w:jc w:val="both"/>
        <w:rPr>
          <w:rFonts w:ascii="Arial" w:hAnsi="Arial" w:cs="Arial"/>
          <w:sz w:val="24"/>
          <w:szCs w:val="24"/>
          <w:lang w:val="es-AR"/>
        </w:rPr>
      </w:pPr>
    </w:p>
    <w:p w:rsidR="002D59C5" w:rsidRPr="002E2EC7" w:rsidRDefault="002D59C5" w:rsidP="002D59C5">
      <w:pPr>
        <w:spacing w:after="0" w:line="360" w:lineRule="auto"/>
        <w:jc w:val="both"/>
        <w:rPr>
          <w:rFonts w:ascii="Arial" w:hAnsi="Arial" w:cs="Arial"/>
          <w:sz w:val="24"/>
          <w:szCs w:val="24"/>
          <w:lang w:val="es-AR"/>
        </w:rPr>
      </w:pPr>
      <w:r w:rsidRPr="002E2EC7">
        <w:rPr>
          <w:rFonts w:ascii="Arial" w:hAnsi="Arial" w:cs="Arial"/>
          <w:i/>
          <w:sz w:val="24"/>
          <w:szCs w:val="24"/>
          <w:lang w:val="es-AR"/>
        </w:rPr>
        <w:t>Un</w:t>
      </w:r>
      <w:r w:rsidR="001D5FCF" w:rsidRPr="002E2EC7">
        <w:rPr>
          <w:rFonts w:ascii="Arial" w:hAnsi="Arial" w:cs="Arial"/>
          <w:i/>
          <w:sz w:val="24"/>
          <w:szCs w:val="24"/>
          <w:lang w:val="es-AR"/>
        </w:rPr>
        <w:t>o</w:t>
      </w:r>
      <w:r w:rsidRPr="002E2EC7">
        <w:rPr>
          <w:rFonts w:ascii="Arial" w:hAnsi="Arial" w:cs="Arial"/>
          <w:i/>
          <w:sz w:val="24"/>
          <w:szCs w:val="24"/>
          <w:lang w:val="es-AR"/>
        </w:rPr>
        <w:t xml:space="preserve"> </w:t>
      </w:r>
      <w:r w:rsidRPr="002E2EC7">
        <w:rPr>
          <w:rFonts w:ascii="Arial" w:hAnsi="Arial" w:cs="Arial"/>
          <w:sz w:val="24"/>
          <w:szCs w:val="24"/>
          <w:lang w:val="es-AR"/>
        </w:rPr>
        <w:t>asoci</w:t>
      </w:r>
      <w:r w:rsidR="00C631E7" w:rsidRPr="002E2EC7">
        <w:rPr>
          <w:rFonts w:ascii="Arial" w:hAnsi="Arial" w:cs="Arial"/>
          <w:sz w:val="24"/>
          <w:szCs w:val="24"/>
          <w:lang w:val="es-AR"/>
        </w:rPr>
        <w:t>ado al goce</w:t>
      </w:r>
      <w:r w:rsidR="00AE5A97" w:rsidRPr="002E2EC7">
        <w:rPr>
          <w:rFonts w:ascii="Arial" w:hAnsi="Arial" w:cs="Arial"/>
          <w:sz w:val="24"/>
          <w:szCs w:val="24"/>
          <w:lang w:val="es-AR"/>
        </w:rPr>
        <w:t xml:space="preserve"> y que se inscribe en</w:t>
      </w:r>
      <w:r w:rsidRPr="002E2EC7">
        <w:rPr>
          <w:rFonts w:ascii="Arial" w:hAnsi="Arial" w:cs="Arial"/>
          <w:sz w:val="24"/>
          <w:szCs w:val="24"/>
          <w:lang w:val="es-AR"/>
        </w:rPr>
        <w:t xml:space="preserve"> el cuerpo, primera superficie de inscripción </w:t>
      </w:r>
      <w:r w:rsidR="00DE02AA" w:rsidRPr="002E2EC7">
        <w:rPr>
          <w:rFonts w:ascii="Arial" w:hAnsi="Arial" w:cs="Arial"/>
          <w:sz w:val="24"/>
          <w:szCs w:val="24"/>
          <w:lang w:val="es-AR"/>
        </w:rPr>
        <w:t>del Uno, trozos</w:t>
      </w:r>
      <w:r w:rsidR="00AE5A97" w:rsidRPr="002E2EC7">
        <w:rPr>
          <w:rFonts w:ascii="Arial" w:hAnsi="Arial" w:cs="Arial"/>
          <w:sz w:val="24"/>
          <w:szCs w:val="24"/>
          <w:lang w:val="es-AR"/>
        </w:rPr>
        <w:t xml:space="preserve"> de la lengua en</w:t>
      </w:r>
      <w:r w:rsidR="00DE02AA" w:rsidRPr="002E2EC7">
        <w:rPr>
          <w:rFonts w:ascii="Arial" w:hAnsi="Arial" w:cs="Arial"/>
          <w:sz w:val="24"/>
          <w:szCs w:val="24"/>
          <w:lang w:val="es-AR"/>
        </w:rPr>
        <w:t xml:space="preserve"> trozos</w:t>
      </w:r>
      <w:r w:rsidR="00916840" w:rsidRPr="002E2EC7">
        <w:rPr>
          <w:rFonts w:ascii="Arial" w:hAnsi="Arial" w:cs="Arial"/>
          <w:sz w:val="24"/>
          <w:szCs w:val="24"/>
          <w:lang w:val="es-AR"/>
        </w:rPr>
        <w:t xml:space="preserve"> del cuerpo. Hay </w:t>
      </w:r>
      <w:r w:rsidR="00230EF7">
        <w:rPr>
          <w:rFonts w:ascii="Arial" w:hAnsi="Arial" w:cs="Arial"/>
          <w:sz w:val="24"/>
          <w:szCs w:val="24"/>
          <w:lang w:val="es-AR"/>
        </w:rPr>
        <w:t>coalescencia</w:t>
      </w:r>
      <w:r w:rsidRPr="002E2EC7">
        <w:rPr>
          <w:rFonts w:ascii="Arial" w:hAnsi="Arial" w:cs="Arial"/>
          <w:sz w:val="24"/>
          <w:szCs w:val="24"/>
          <w:lang w:val="es-AR"/>
        </w:rPr>
        <w:t xml:space="preserve"> e</w:t>
      </w:r>
      <w:r w:rsidR="003B6DFE" w:rsidRPr="002E2EC7">
        <w:rPr>
          <w:rFonts w:ascii="Arial" w:hAnsi="Arial" w:cs="Arial"/>
          <w:sz w:val="24"/>
          <w:szCs w:val="24"/>
          <w:lang w:val="es-AR"/>
        </w:rPr>
        <w:t>ntre lo que fue oído y el trozo</w:t>
      </w:r>
      <w:r w:rsidRPr="002E2EC7">
        <w:rPr>
          <w:rFonts w:ascii="Arial" w:hAnsi="Arial" w:cs="Arial"/>
          <w:sz w:val="24"/>
          <w:szCs w:val="24"/>
          <w:lang w:val="es-AR"/>
        </w:rPr>
        <w:t xml:space="preserve"> del cuerpo marcado y la llamamos autismo del cuerpo – que no es el autismo del sujeto. Se trata del real fuera del discurso que, al marcar el cuerpo, produce autoerotismo, </w:t>
      </w:r>
      <w:r w:rsidRPr="002E2EC7">
        <w:rPr>
          <w:rFonts w:ascii="Arial" w:hAnsi="Arial" w:cs="Arial"/>
          <w:i/>
          <w:sz w:val="24"/>
          <w:szCs w:val="24"/>
          <w:lang w:val="es-AR"/>
        </w:rPr>
        <w:t>autismo nativo</w:t>
      </w:r>
      <w:r w:rsidRPr="002E2EC7">
        <w:rPr>
          <w:rFonts w:ascii="Arial" w:hAnsi="Arial" w:cs="Arial"/>
          <w:sz w:val="24"/>
          <w:szCs w:val="24"/>
          <w:lang w:val="es-AR"/>
        </w:rPr>
        <w:t>. Di</w:t>
      </w:r>
      <w:r w:rsidR="00501FC2" w:rsidRPr="002E2EC7">
        <w:rPr>
          <w:rFonts w:ascii="Arial" w:hAnsi="Arial" w:cs="Arial"/>
          <w:sz w:val="24"/>
          <w:szCs w:val="24"/>
          <w:lang w:val="es-AR"/>
        </w:rPr>
        <w:t>ce Tendlarz: “El goce</w:t>
      </w:r>
      <w:r w:rsidRPr="002E2EC7">
        <w:rPr>
          <w:rFonts w:ascii="Arial" w:hAnsi="Arial" w:cs="Arial"/>
          <w:sz w:val="24"/>
          <w:szCs w:val="24"/>
          <w:lang w:val="es-AR"/>
        </w:rPr>
        <w:t xml:space="preserve"> es </w:t>
      </w:r>
      <w:r w:rsidR="00AE5A97" w:rsidRPr="002E2EC7">
        <w:rPr>
          <w:rFonts w:ascii="Arial" w:hAnsi="Arial" w:cs="Arial"/>
          <w:sz w:val="24"/>
          <w:szCs w:val="24"/>
          <w:lang w:val="es-AR"/>
        </w:rPr>
        <w:t>siempre autoerótico, autista, en este sentido, más a</w:t>
      </w:r>
      <w:r w:rsidRPr="002E2EC7">
        <w:rPr>
          <w:rFonts w:ascii="Arial" w:hAnsi="Arial" w:cs="Arial"/>
          <w:sz w:val="24"/>
          <w:szCs w:val="24"/>
          <w:lang w:val="es-AR"/>
        </w:rPr>
        <w:t>llá del tipo de lazo que prevalece en nuestra contemporaneidad. La expresión “auti</w:t>
      </w:r>
      <w:r w:rsidR="00D3615F" w:rsidRPr="002E2EC7">
        <w:rPr>
          <w:rFonts w:ascii="Arial" w:hAnsi="Arial" w:cs="Arial"/>
          <w:sz w:val="24"/>
          <w:szCs w:val="24"/>
          <w:lang w:val="es-AR"/>
        </w:rPr>
        <w:t>smo generalizado” nombra al goce</w:t>
      </w:r>
      <w:r w:rsidRPr="002E2EC7">
        <w:rPr>
          <w:rFonts w:ascii="Arial" w:hAnsi="Arial" w:cs="Arial"/>
          <w:sz w:val="24"/>
          <w:szCs w:val="24"/>
          <w:lang w:val="es-AR"/>
        </w:rPr>
        <w:t>, supone el lazo con el otro, pero sin que esa generalización implique un diagnóstico. Miller indica que el autismo, en el sentido amplio, es una categoría transclínica: es el estado nativo del sujeto al quien se agrega el lazo social</w:t>
      </w:r>
      <w:r w:rsidRPr="00F9439E">
        <w:rPr>
          <w:rStyle w:val="FootnoteReference"/>
          <w:rFonts w:ascii="Arial" w:hAnsi="Arial" w:cs="Arial"/>
          <w:color w:val="000000"/>
          <w:sz w:val="24"/>
          <w:szCs w:val="24"/>
        </w:rPr>
        <w:footnoteReference w:id="9"/>
      </w:r>
      <w:r w:rsidRPr="002E2EC7">
        <w:rPr>
          <w:rFonts w:ascii="Arial" w:hAnsi="Arial" w:cs="Arial"/>
          <w:color w:val="000000"/>
          <w:sz w:val="24"/>
          <w:szCs w:val="24"/>
          <w:lang w:val="es-AR"/>
        </w:rPr>
        <w:t xml:space="preserve">”. </w:t>
      </w:r>
      <w:r w:rsidRPr="002E2EC7">
        <w:rPr>
          <w:rFonts w:ascii="Arial" w:hAnsi="Arial" w:cs="Arial"/>
          <w:sz w:val="24"/>
          <w:szCs w:val="24"/>
          <w:lang w:val="es-AR"/>
        </w:rPr>
        <w:t>El primer estat</w:t>
      </w:r>
      <w:r w:rsidR="00AE5A97" w:rsidRPr="002E2EC7">
        <w:rPr>
          <w:rFonts w:ascii="Arial" w:hAnsi="Arial" w:cs="Arial"/>
          <w:sz w:val="24"/>
          <w:szCs w:val="24"/>
          <w:lang w:val="es-AR"/>
        </w:rPr>
        <w:t>uto del sujeto no es el lazo con</w:t>
      </w:r>
      <w:r w:rsidR="00F600EC" w:rsidRPr="002E2EC7">
        <w:rPr>
          <w:rFonts w:ascii="Arial" w:hAnsi="Arial" w:cs="Arial"/>
          <w:sz w:val="24"/>
          <w:szCs w:val="24"/>
          <w:lang w:val="es-AR"/>
        </w:rPr>
        <w:t xml:space="preserve"> el Otro, </w:t>
      </w:r>
      <w:r w:rsidR="00740892">
        <w:rPr>
          <w:rFonts w:ascii="Arial" w:hAnsi="Arial" w:cs="Arial"/>
          <w:sz w:val="24"/>
          <w:szCs w:val="24"/>
          <w:lang w:val="es-AR"/>
        </w:rPr>
        <w:t>sino</w:t>
      </w:r>
      <w:r w:rsidR="00F600EC" w:rsidRPr="002E2EC7">
        <w:rPr>
          <w:rFonts w:ascii="Arial" w:hAnsi="Arial" w:cs="Arial"/>
          <w:sz w:val="24"/>
          <w:szCs w:val="24"/>
          <w:lang w:val="es-AR"/>
        </w:rPr>
        <w:t xml:space="preserve"> el goce</w:t>
      </w:r>
      <w:r w:rsidRPr="002E2EC7">
        <w:rPr>
          <w:rFonts w:ascii="Arial" w:hAnsi="Arial" w:cs="Arial"/>
          <w:sz w:val="24"/>
          <w:szCs w:val="24"/>
          <w:lang w:val="es-AR"/>
        </w:rPr>
        <w:t xml:space="preserve"> autista de la</w:t>
      </w:r>
      <w:r w:rsidR="00F600EC" w:rsidRPr="002E2EC7">
        <w:rPr>
          <w:rFonts w:ascii="Arial" w:hAnsi="Arial" w:cs="Arial"/>
          <w:sz w:val="24"/>
          <w:szCs w:val="24"/>
          <w:lang w:val="es-AR"/>
        </w:rPr>
        <w:t xml:space="preserve"> soledad estructural. Es lo</w:t>
      </w:r>
      <w:r w:rsidRPr="002E2EC7">
        <w:rPr>
          <w:rFonts w:ascii="Arial" w:hAnsi="Arial" w:cs="Arial"/>
          <w:sz w:val="24"/>
          <w:szCs w:val="24"/>
          <w:lang w:val="es-AR"/>
        </w:rPr>
        <w:t xml:space="preserve"> que se verifica en l</w:t>
      </w:r>
      <w:r w:rsidR="00AB6DED">
        <w:rPr>
          <w:rFonts w:ascii="Arial" w:hAnsi="Arial" w:cs="Arial"/>
          <w:sz w:val="24"/>
          <w:szCs w:val="24"/>
          <w:lang w:val="es-AR"/>
        </w:rPr>
        <w:t>a</w:t>
      </w:r>
      <w:r w:rsidRPr="002E2EC7">
        <w:rPr>
          <w:rFonts w:ascii="Arial" w:hAnsi="Arial" w:cs="Arial"/>
          <w:sz w:val="24"/>
          <w:szCs w:val="24"/>
          <w:lang w:val="es-AR"/>
        </w:rPr>
        <w:t xml:space="preserve"> </w:t>
      </w:r>
      <w:r w:rsidRPr="002E2EC7">
        <w:rPr>
          <w:rFonts w:ascii="Arial" w:hAnsi="Arial" w:cs="Arial"/>
          <w:sz w:val="24"/>
          <w:szCs w:val="24"/>
          <w:lang w:val="es-AR"/>
        </w:rPr>
        <w:lastRenderedPageBreak/>
        <w:t>infan</w:t>
      </w:r>
      <w:r w:rsidR="00AB6DED">
        <w:rPr>
          <w:rFonts w:ascii="Arial" w:hAnsi="Arial" w:cs="Arial"/>
          <w:sz w:val="24"/>
          <w:szCs w:val="24"/>
          <w:lang w:val="es-AR"/>
        </w:rPr>
        <w:t>cia</w:t>
      </w:r>
      <w:r w:rsidRPr="002E2EC7">
        <w:rPr>
          <w:rFonts w:ascii="Arial" w:hAnsi="Arial" w:cs="Arial"/>
          <w:sz w:val="24"/>
          <w:szCs w:val="24"/>
          <w:lang w:val="es-AR"/>
        </w:rPr>
        <w:t>, donde el cuerpo propio como objeto sexual es tomado como punto de partida. Soledad que el sujeto disfruta en la libertad de la perversión polimorfa.</w:t>
      </w:r>
    </w:p>
    <w:p w:rsidR="002D59C5" w:rsidRPr="002E2EC7" w:rsidRDefault="002D59C5" w:rsidP="002D59C5">
      <w:pPr>
        <w:spacing w:after="0" w:line="360" w:lineRule="auto"/>
        <w:jc w:val="both"/>
        <w:rPr>
          <w:rFonts w:ascii="Arial" w:hAnsi="Arial" w:cs="Arial"/>
          <w:sz w:val="24"/>
          <w:szCs w:val="24"/>
          <w:lang w:val="es-AR"/>
        </w:rPr>
      </w:pPr>
    </w:p>
    <w:p w:rsidR="00040E0A" w:rsidRPr="002E2EC7" w:rsidRDefault="00040E0A" w:rsidP="002D59C5">
      <w:pPr>
        <w:spacing w:after="0" w:line="360" w:lineRule="auto"/>
        <w:jc w:val="both"/>
        <w:rPr>
          <w:rFonts w:ascii="Arial" w:hAnsi="Arial" w:cs="Arial"/>
          <w:sz w:val="24"/>
          <w:szCs w:val="24"/>
          <w:lang w:val="es-AR"/>
        </w:rPr>
      </w:pPr>
      <w:r w:rsidRPr="002E2EC7">
        <w:rPr>
          <w:rFonts w:ascii="Arial" w:hAnsi="Arial" w:cs="Arial"/>
          <w:sz w:val="24"/>
          <w:szCs w:val="24"/>
          <w:lang w:val="es-AR"/>
        </w:rPr>
        <w:t xml:space="preserve">Lacan llamará de </w:t>
      </w:r>
      <w:r w:rsidR="00AB7507" w:rsidRPr="002E2EC7">
        <w:rPr>
          <w:rFonts w:ascii="Arial" w:hAnsi="Arial" w:cs="Arial"/>
          <w:i/>
          <w:sz w:val="24"/>
          <w:szCs w:val="24"/>
          <w:lang w:val="es-AR"/>
        </w:rPr>
        <w:t>lale</w:t>
      </w:r>
      <w:r w:rsidRPr="002E2EC7">
        <w:rPr>
          <w:rFonts w:ascii="Arial" w:hAnsi="Arial" w:cs="Arial"/>
          <w:i/>
          <w:sz w:val="24"/>
          <w:szCs w:val="24"/>
          <w:lang w:val="es-AR"/>
        </w:rPr>
        <w:t xml:space="preserve">ngua </w:t>
      </w:r>
      <w:r w:rsidR="00AE5A97" w:rsidRPr="002E2EC7">
        <w:rPr>
          <w:rFonts w:ascii="Arial" w:hAnsi="Arial" w:cs="Arial"/>
          <w:sz w:val="24"/>
          <w:szCs w:val="24"/>
          <w:lang w:val="es-AR"/>
        </w:rPr>
        <w:t xml:space="preserve">los </w:t>
      </w:r>
      <w:r w:rsidR="00AE5A97" w:rsidRPr="002E2EC7">
        <w:rPr>
          <w:rFonts w:ascii="Arial" w:hAnsi="Arial" w:cs="Arial"/>
          <w:i/>
          <w:sz w:val="24"/>
          <w:szCs w:val="24"/>
          <w:lang w:val="es-AR"/>
        </w:rPr>
        <w:t>Uno</w:t>
      </w:r>
      <w:r w:rsidR="00AE5A97" w:rsidRPr="002E2EC7">
        <w:rPr>
          <w:rFonts w:ascii="Arial" w:hAnsi="Arial" w:cs="Arial"/>
          <w:sz w:val="24"/>
          <w:szCs w:val="24"/>
          <w:lang w:val="es-AR"/>
        </w:rPr>
        <w:t xml:space="preserve"> inscri</w:t>
      </w:r>
      <w:r w:rsidR="00E41615" w:rsidRPr="002E2EC7">
        <w:rPr>
          <w:rFonts w:ascii="Arial" w:hAnsi="Arial" w:cs="Arial"/>
          <w:sz w:val="24"/>
          <w:szCs w:val="24"/>
          <w:lang w:val="es-AR"/>
        </w:rPr>
        <w:t>p</w:t>
      </w:r>
      <w:r w:rsidR="00AE5A97" w:rsidRPr="002E2EC7">
        <w:rPr>
          <w:rFonts w:ascii="Arial" w:hAnsi="Arial" w:cs="Arial"/>
          <w:sz w:val="24"/>
          <w:szCs w:val="24"/>
          <w:lang w:val="es-AR"/>
        </w:rPr>
        <w:t>tos, en</w:t>
      </w:r>
      <w:r w:rsidRPr="002E2EC7">
        <w:rPr>
          <w:rFonts w:ascii="Arial" w:hAnsi="Arial" w:cs="Arial"/>
          <w:sz w:val="24"/>
          <w:szCs w:val="24"/>
          <w:lang w:val="es-AR"/>
        </w:rPr>
        <w:t xml:space="preserve"> el cuerpo, articulados en una l</w:t>
      </w:r>
      <w:r w:rsidR="00030B6B" w:rsidRPr="002E2EC7">
        <w:rPr>
          <w:rFonts w:ascii="Arial" w:hAnsi="Arial" w:cs="Arial"/>
          <w:sz w:val="24"/>
          <w:szCs w:val="24"/>
          <w:lang w:val="es-AR"/>
        </w:rPr>
        <w:t>engua propia que se encarnará en</w:t>
      </w:r>
      <w:r w:rsidRPr="002E2EC7">
        <w:rPr>
          <w:rFonts w:ascii="Arial" w:hAnsi="Arial" w:cs="Arial"/>
          <w:sz w:val="24"/>
          <w:szCs w:val="24"/>
          <w:lang w:val="es-AR"/>
        </w:rPr>
        <w:t xml:space="preserve"> el cuerpo del vivi</w:t>
      </w:r>
      <w:r w:rsidR="004834E0" w:rsidRPr="002E2EC7">
        <w:rPr>
          <w:rFonts w:ascii="Arial" w:hAnsi="Arial" w:cs="Arial"/>
          <w:sz w:val="24"/>
          <w:szCs w:val="24"/>
          <w:lang w:val="es-AR"/>
        </w:rPr>
        <w:t>ente – marcado por el choque con</w:t>
      </w:r>
      <w:r w:rsidRPr="002E2EC7">
        <w:rPr>
          <w:rFonts w:ascii="Arial" w:hAnsi="Arial" w:cs="Arial"/>
          <w:sz w:val="24"/>
          <w:szCs w:val="24"/>
          <w:lang w:val="es-AR"/>
        </w:rPr>
        <w:t xml:space="preserve"> el lenguaje – </w:t>
      </w:r>
      <w:r w:rsidRPr="002E2EC7">
        <w:rPr>
          <w:rFonts w:ascii="Arial" w:hAnsi="Arial" w:cs="Arial"/>
          <w:i/>
          <w:sz w:val="24"/>
          <w:szCs w:val="24"/>
          <w:lang w:val="es-AR"/>
        </w:rPr>
        <w:t>troumatisme</w:t>
      </w:r>
      <w:r w:rsidR="00854CB9" w:rsidRPr="002E2EC7">
        <w:rPr>
          <w:rFonts w:ascii="Arial" w:hAnsi="Arial" w:cs="Arial"/>
          <w:sz w:val="24"/>
          <w:szCs w:val="24"/>
          <w:lang w:val="es-AR"/>
        </w:rPr>
        <w:t>. En el Seminario 20</w:t>
      </w:r>
      <w:r w:rsidR="00854CB9">
        <w:rPr>
          <w:rStyle w:val="FootnoteReference"/>
          <w:rFonts w:ascii="Arial" w:hAnsi="Arial" w:cs="Arial"/>
          <w:sz w:val="24"/>
          <w:szCs w:val="24"/>
        </w:rPr>
        <w:footnoteReference w:id="10"/>
      </w:r>
      <w:r w:rsidRPr="002E2EC7">
        <w:rPr>
          <w:rFonts w:ascii="Arial" w:hAnsi="Arial" w:cs="Arial"/>
          <w:sz w:val="24"/>
          <w:szCs w:val="24"/>
          <w:lang w:val="es-AR"/>
        </w:rPr>
        <w:t xml:space="preserve">, propone que el inconsciente es una “elucubración de saber sobre </w:t>
      </w:r>
      <w:r w:rsidR="001374F0" w:rsidRPr="002E2EC7">
        <w:rPr>
          <w:rFonts w:ascii="Arial" w:hAnsi="Arial" w:cs="Arial"/>
          <w:i/>
          <w:sz w:val="24"/>
          <w:szCs w:val="24"/>
          <w:lang w:val="es-AR"/>
        </w:rPr>
        <w:t>lale</w:t>
      </w:r>
      <w:r w:rsidRPr="002E2EC7">
        <w:rPr>
          <w:rFonts w:ascii="Arial" w:hAnsi="Arial" w:cs="Arial"/>
          <w:i/>
          <w:sz w:val="24"/>
          <w:szCs w:val="24"/>
          <w:lang w:val="es-AR"/>
        </w:rPr>
        <w:t>ngua</w:t>
      </w:r>
      <w:r w:rsidRPr="002E2EC7">
        <w:rPr>
          <w:rFonts w:ascii="Arial" w:hAnsi="Arial" w:cs="Arial"/>
          <w:sz w:val="24"/>
          <w:szCs w:val="24"/>
          <w:lang w:val="es-AR"/>
        </w:rPr>
        <w:t>” saber que enlaza cuerpo – soporte de la inscripción del Uno – al inconsciente, permitiendo hacer lazo. La elucubración de saber es un modo de tratar la soledad estructural propia del Uno.</w:t>
      </w:r>
    </w:p>
    <w:p w:rsidR="00040E0A" w:rsidRPr="002E2EC7" w:rsidRDefault="00040E0A" w:rsidP="002D59C5">
      <w:pPr>
        <w:spacing w:after="0" w:line="360" w:lineRule="auto"/>
        <w:jc w:val="both"/>
        <w:rPr>
          <w:rFonts w:ascii="Arial" w:hAnsi="Arial" w:cs="Arial"/>
          <w:sz w:val="24"/>
          <w:szCs w:val="24"/>
          <w:lang w:val="es-AR"/>
        </w:rPr>
      </w:pPr>
    </w:p>
    <w:p w:rsidR="00040E0A" w:rsidRPr="002E2EC7" w:rsidRDefault="00040E0A" w:rsidP="00040E0A">
      <w:pPr>
        <w:spacing w:after="0" w:line="360" w:lineRule="auto"/>
        <w:jc w:val="both"/>
        <w:rPr>
          <w:rFonts w:ascii="Arial" w:hAnsi="Arial" w:cs="Arial"/>
          <w:sz w:val="24"/>
          <w:szCs w:val="24"/>
          <w:lang w:val="es-AR"/>
        </w:rPr>
      </w:pPr>
      <w:r w:rsidRPr="002E2EC7">
        <w:rPr>
          <w:rFonts w:ascii="Arial" w:hAnsi="Arial" w:cs="Arial"/>
          <w:sz w:val="24"/>
          <w:szCs w:val="24"/>
          <w:lang w:val="es-AR"/>
        </w:rPr>
        <w:t>Lacan afirma que hay una sustancia gozante que hace obstáculo a la relación sexu</w:t>
      </w:r>
      <w:r w:rsidR="00FC1C99" w:rsidRPr="002E2EC7">
        <w:rPr>
          <w:rFonts w:ascii="Arial" w:hAnsi="Arial" w:cs="Arial"/>
          <w:sz w:val="24"/>
          <w:szCs w:val="24"/>
          <w:lang w:val="es-AR"/>
        </w:rPr>
        <w:t>al. El goce</w:t>
      </w:r>
      <w:r w:rsidRPr="002E2EC7">
        <w:rPr>
          <w:rFonts w:ascii="Arial" w:hAnsi="Arial" w:cs="Arial"/>
          <w:sz w:val="24"/>
          <w:szCs w:val="24"/>
          <w:lang w:val="es-AR"/>
        </w:rPr>
        <w:t xml:space="preserve"> es solitario. No se goza del cuerpo del Otro porque e</w:t>
      </w:r>
      <w:r w:rsidR="002F313E" w:rsidRPr="002E2EC7">
        <w:rPr>
          <w:rFonts w:ascii="Arial" w:hAnsi="Arial" w:cs="Arial"/>
          <w:sz w:val="24"/>
          <w:szCs w:val="24"/>
          <w:lang w:val="es-AR"/>
        </w:rPr>
        <w:t>ste es medio para el propio goce</w:t>
      </w:r>
      <w:r w:rsidR="002545B8" w:rsidRPr="002E2EC7">
        <w:rPr>
          <w:rFonts w:ascii="Arial" w:hAnsi="Arial" w:cs="Arial"/>
          <w:sz w:val="24"/>
          <w:szCs w:val="24"/>
          <w:lang w:val="es-AR"/>
        </w:rPr>
        <w:t>. Hay goce</w:t>
      </w:r>
      <w:r w:rsidRPr="002E2EC7">
        <w:rPr>
          <w:rFonts w:ascii="Arial" w:hAnsi="Arial" w:cs="Arial"/>
          <w:sz w:val="24"/>
          <w:szCs w:val="24"/>
          <w:lang w:val="es-AR"/>
        </w:rPr>
        <w:t>, pero no hay rel</w:t>
      </w:r>
      <w:r w:rsidR="00246EB7" w:rsidRPr="002E2EC7">
        <w:rPr>
          <w:rFonts w:ascii="Arial" w:hAnsi="Arial" w:cs="Arial"/>
          <w:sz w:val="24"/>
          <w:szCs w:val="24"/>
          <w:lang w:val="es-AR"/>
        </w:rPr>
        <w:t>ación sexual. Si no apostamos en</w:t>
      </w:r>
      <w:r w:rsidRPr="002E2EC7">
        <w:rPr>
          <w:rFonts w:ascii="Arial" w:hAnsi="Arial" w:cs="Arial"/>
          <w:sz w:val="24"/>
          <w:szCs w:val="24"/>
          <w:lang w:val="es-AR"/>
        </w:rPr>
        <w:t xml:space="preserve"> la relación sexual, se rompe la comunicación también, una vez que el lenguaje no sirve solo para comunicar, </w:t>
      </w:r>
      <w:r w:rsidR="00740892">
        <w:rPr>
          <w:rFonts w:ascii="Arial" w:hAnsi="Arial" w:cs="Arial"/>
          <w:sz w:val="24"/>
          <w:szCs w:val="24"/>
          <w:lang w:val="es-AR"/>
        </w:rPr>
        <w:t xml:space="preserve">sino </w:t>
      </w:r>
      <w:r w:rsidR="00AB6DED">
        <w:rPr>
          <w:rFonts w:ascii="Arial" w:hAnsi="Arial" w:cs="Arial"/>
          <w:sz w:val="24"/>
          <w:szCs w:val="24"/>
          <w:lang w:val="es-AR"/>
        </w:rPr>
        <w:t>también</w:t>
      </w:r>
      <w:r w:rsidRPr="002E2EC7">
        <w:rPr>
          <w:rFonts w:ascii="Arial" w:hAnsi="Arial" w:cs="Arial"/>
          <w:sz w:val="24"/>
          <w:szCs w:val="24"/>
          <w:lang w:val="es-AR"/>
        </w:rPr>
        <w:t xml:space="preserve"> para gozar. </w:t>
      </w:r>
      <w:r w:rsidR="00416B58" w:rsidRPr="002E2EC7">
        <w:rPr>
          <w:rFonts w:ascii="Arial" w:hAnsi="Arial" w:cs="Arial"/>
          <w:i/>
          <w:sz w:val="24"/>
          <w:szCs w:val="24"/>
          <w:lang w:val="es-AR"/>
        </w:rPr>
        <w:t>Lale</w:t>
      </w:r>
      <w:r w:rsidRPr="002E2EC7">
        <w:rPr>
          <w:rFonts w:ascii="Arial" w:hAnsi="Arial" w:cs="Arial"/>
          <w:i/>
          <w:sz w:val="24"/>
          <w:szCs w:val="24"/>
          <w:lang w:val="es-AR"/>
        </w:rPr>
        <w:t xml:space="preserve">ngua </w:t>
      </w:r>
      <w:r w:rsidR="00A20BC6" w:rsidRPr="002E2EC7">
        <w:rPr>
          <w:rFonts w:ascii="Arial" w:hAnsi="Arial" w:cs="Arial"/>
          <w:sz w:val="24"/>
          <w:szCs w:val="24"/>
          <w:lang w:val="es-AR"/>
        </w:rPr>
        <w:t xml:space="preserve">no es comunicación, </w:t>
      </w:r>
      <w:r w:rsidR="00740892">
        <w:rPr>
          <w:rFonts w:ascii="Arial" w:hAnsi="Arial" w:cs="Arial"/>
          <w:sz w:val="24"/>
          <w:szCs w:val="24"/>
          <w:lang w:val="es-AR"/>
        </w:rPr>
        <w:t>sino</w:t>
      </w:r>
      <w:r w:rsidR="00A20BC6" w:rsidRPr="002E2EC7">
        <w:rPr>
          <w:rFonts w:ascii="Arial" w:hAnsi="Arial" w:cs="Arial"/>
          <w:sz w:val="24"/>
          <w:szCs w:val="24"/>
          <w:lang w:val="es-AR"/>
        </w:rPr>
        <w:t xml:space="preserve"> goce</w:t>
      </w:r>
      <w:r w:rsidR="00F439AD" w:rsidRPr="002E2EC7">
        <w:rPr>
          <w:rFonts w:ascii="Arial" w:hAnsi="Arial" w:cs="Arial"/>
          <w:sz w:val="24"/>
          <w:szCs w:val="24"/>
          <w:lang w:val="es-AR"/>
        </w:rPr>
        <w:t>. “Se habla sol</w:t>
      </w:r>
      <w:r w:rsidRPr="002E2EC7">
        <w:rPr>
          <w:rFonts w:ascii="Arial" w:hAnsi="Arial" w:cs="Arial"/>
          <w:sz w:val="24"/>
          <w:szCs w:val="24"/>
          <w:lang w:val="es-AR"/>
        </w:rPr>
        <w:t>o”</w:t>
      </w:r>
      <w:r>
        <w:rPr>
          <w:rStyle w:val="FootnoteReference"/>
          <w:rFonts w:ascii="Arial" w:hAnsi="Arial" w:cs="Arial"/>
          <w:sz w:val="24"/>
          <w:szCs w:val="24"/>
        </w:rPr>
        <w:footnoteReference w:id="11"/>
      </w:r>
      <w:r w:rsidR="00992198" w:rsidRPr="002E2EC7">
        <w:rPr>
          <w:rFonts w:ascii="Arial" w:hAnsi="Arial" w:cs="Arial"/>
          <w:sz w:val="24"/>
          <w:szCs w:val="24"/>
          <w:lang w:val="es-AR"/>
        </w:rPr>
        <w:t>, somos autistas en el nivel del goce</w:t>
      </w:r>
      <w:r w:rsidRPr="002E2EC7">
        <w:rPr>
          <w:rFonts w:ascii="Arial" w:hAnsi="Arial" w:cs="Arial"/>
          <w:sz w:val="24"/>
          <w:szCs w:val="24"/>
          <w:lang w:val="es-AR"/>
        </w:rPr>
        <w:t>.</w:t>
      </w:r>
    </w:p>
    <w:p w:rsidR="003A321F" w:rsidRPr="002E2EC7" w:rsidRDefault="003A321F" w:rsidP="00040E0A">
      <w:pPr>
        <w:spacing w:after="0" w:line="360" w:lineRule="auto"/>
        <w:jc w:val="both"/>
        <w:rPr>
          <w:rFonts w:ascii="Arial" w:hAnsi="Arial" w:cs="Arial"/>
          <w:i/>
          <w:sz w:val="24"/>
          <w:szCs w:val="24"/>
          <w:lang w:val="es-AR"/>
        </w:rPr>
      </w:pPr>
    </w:p>
    <w:p w:rsidR="009F5E6F" w:rsidRPr="002E2EC7" w:rsidRDefault="00740892" w:rsidP="009F5E6F">
      <w:pPr>
        <w:spacing w:after="0" w:line="360" w:lineRule="auto"/>
        <w:jc w:val="both"/>
        <w:rPr>
          <w:rFonts w:ascii="Arial" w:hAnsi="Arial" w:cs="Arial"/>
          <w:sz w:val="24"/>
          <w:szCs w:val="24"/>
          <w:lang w:val="es-AR"/>
        </w:rPr>
      </w:pPr>
      <w:r>
        <w:rPr>
          <w:rFonts w:ascii="Arial" w:hAnsi="Arial" w:cs="Arial"/>
          <w:sz w:val="24"/>
          <w:szCs w:val="24"/>
          <w:lang w:val="es-AR"/>
        </w:rPr>
        <w:t>Según</w:t>
      </w:r>
      <w:r w:rsidR="009F5E6F" w:rsidRPr="002E2EC7">
        <w:rPr>
          <w:rFonts w:ascii="Arial" w:hAnsi="Arial" w:cs="Arial"/>
          <w:sz w:val="24"/>
          <w:szCs w:val="24"/>
          <w:lang w:val="es-AR"/>
        </w:rPr>
        <w:t xml:space="preserve"> Miller</w:t>
      </w:r>
      <w:r w:rsidR="009F5E6F">
        <w:rPr>
          <w:rStyle w:val="FootnoteReference"/>
          <w:rFonts w:ascii="Arial" w:hAnsi="Arial" w:cs="Arial"/>
          <w:sz w:val="24"/>
          <w:szCs w:val="24"/>
        </w:rPr>
        <w:footnoteReference w:id="12"/>
      </w:r>
      <w:r w:rsidR="009F5E6F" w:rsidRPr="002E2EC7">
        <w:rPr>
          <w:rFonts w:ascii="Arial" w:hAnsi="Arial" w:cs="Arial"/>
          <w:sz w:val="24"/>
          <w:szCs w:val="24"/>
          <w:lang w:val="es-AR"/>
        </w:rPr>
        <w:t xml:space="preserve"> “</w:t>
      </w:r>
      <w:r>
        <w:rPr>
          <w:rFonts w:ascii="Arial" w:hAnsi="Arial" w:cs="Arial"/>
          <w:sz w:val="24"/>
          <w:szCs w:val="24"/>
          <w:lang w:val="es-AR"/>
        </w:rPr>
        <w:t>lo</w:t>
      </w:r>
      <w:r w:rsidR="009F5E6F" w:rsidRPr="002E2EC7">
        <w:rPr>
          <w:rFonts w:ascii="Arial" w:hAnsi="Arial" w:cs="Arial"/>
          <w:sz w:val="24"/>
          <w:szCs w:val="24"/>
          <w:lang w:val="es-AR"/>
        </w:rPr>
        <w:t xml:space="preserve"> único que </w:t>
      </w:r>
      <w:r w:rsidR="00544798" w:rsidRPr="002E2EC7">
        <w:rPr>
          <w:rFonts w:ascii="Arial" w:hAnsi="Arial" w:cs="Arial"/>
          <w:sz w:val="24"/>
          <w:szCs w:val="24"/>
          <w:lang w:val="es-AR"/>
        </w:rPr>
        <w:t xml:space="preserve">pone orden </w:t>
      </w:r>
      <w:r>
        <w:rPr>
          <w:rFonts w:ascii="Arial" w:hAnsi="Arial" w:cs="Arial"/>
          <w:sz w:val="24"/>
          <w:szCs w:val="24"/>
          <w:lang w:val="es-AR"/>
        </w:rPr>
        <w:t>a</w:t>
      </w:r>
      <w:r w:rsidR="009F5E6F" w:rsidRPr="002E2EC7">
        <w:rPr>
          <w:rFonts w:ascii="Arial" w:hAnsi="Arial" w:cs="Arial"/>
          <w:sz w:val="24"/>
          <w:szCs w:val="24"/>
          <w:lang w:val="es-AR"/>
        </w:rPr>
        <w:t xml:space="preserve"> esta soledad semántica absoluta, </w:t>
      </w:r>
      <w:r w:rsidR="00C824BF" w:rsidRPr="002E2EC7">
        <w:rPr>
          <w:rFonts w:ascii="Arial" w:hAnsi="Arial" w:cs="Arial"/>
          <w:sz w:val="24"/>
          <w:szCs w:val="24"/>
          <w:lang w:val="es-AR"/>
        </w:rPr>
        <w:t>y paralela a la soledad del goce</w:t>
      </w:r>
      <w:r w:rsidR="008D3111" w:rsidRPr="002E2EC7">
        <w:rPr>
          <w:rFonts w:ascii="Arial" w:hAnsi="Arial" w:cs="Arial"/>
          <w:sz w:val="24"/>
          <w:szCs w:val="24"/>
          <w:lang w:val="es-AR"/>
        </w:rPr>
        <w:t>, es estar tomado en</w:t>
      </w:r>
      <w:r w:rsidR="009F5E6F" w:rsidRPr="002E2EC7">
        <w:rPr>
          <w:rFonts w:ascii="Arial" w:hAnsi="Arial" w:cs="Arial"/>
          <w:sz w:val="24"/>
          <w:szCs w:val="24"/>
          <w:lang w:val="es-AR"/>
        </w:rPr>
        <w:t xml:space="preserve"> el discurso, en un lazo social”. Frente a la </w:t>
      </w:r>
      <w:r w:rsidR="009B074B" w:rsidRPr="002E2EC7">
        <w:rPr>
          <w:rFonts w:ascii="Arial" w:hAnsi="Arial" w:cs="Arial"/>
          <w:sz w:val="24"/>
          <w:szCs w:val="24"/>
          <w:lang w:val="es-AR"/>
        </w:rPr>
        <w:t>im</w:t>
      </w:r>
      <w:r w:rsidR="009F5E6F" w:rsidRPr="002E2EC7">
        <w:rPr>
          <w:rFonts w:ascii="Arial" w:hAnsi="Arial" w:cs="Arial"/>
          <w:sz w:val="24"/>
          <w:szCs w:val="24"/>
          <w:lang w:val="es-AR"/>
        </w:rPr>
        <w:t>posibilidad de la relación sexual, ap</w:t>
      </w:r>
      <w:r w:rsidR="005A733B" w:rsidRPr="002E2EC7">
        <w:rPr>
          <w:rFonts w:ascii="Arial" w:hAnsi="Arial" w:cs="Arial"/>
          <w:sz w:val="24"/>
          <w:szCs w:val="24"/>
          <w:lang w:val="es-AR"/>
        </w:rPr>
        <w:t>arecen los discursos, como suple</w:t>
      </w:r>
      <w:r w:rsidR="009F5E6F" w:rsidRPr="002E2EC7">
        <w:rPr>
          <w:rFonts w:ascii="Arial" w:hAnsi="Arial" w:cs="Arial"/>
          <w:sz w:val="24"/>
          <w:szCs w:val="24"/>
          <w:lang w:val="es-AR"/>
        </w:rPr>
        <w:t xml:space="preserve">ncia, sin embargo, hay en la soledad, para todo sujeto, </w:t>
      </w:r>
      <w:r w:rsidR="00870A10">
        <w:rPr>
          <w:rFonts w:ascii="Arial" w:hAnsi="Arial" w:cs="Arial"/>
          <w:sz w:val="24"/>
          <w:szCs w:val="24"/>
          <w:lang w:val="es-AR"/>
        </w:rPr>
        <w:t>lo</w:t>
      </w:r>
      <w:r w:rsidR="009F5E6F" w:rsidRPr="002E2EC7">
        <w:rPr>
          <w:rFonts w:ascii="Arial" w:hAnsi="Arial" w:cs="Arial"/>
          <w:sz w:val="24"/>
          <w:szCs w:val="24"/>
          <w:lang w:val="es-AR"/>
        </w:rPr>
        <w:t xml:space="preserve"> real de un imposible que no se apagará nunca. </w:t>
      </w:r>
    </w:p>
    <w:p w:rsidR="009F5E6F" w:rsidRPr="002E2EC7" w:rsidRDefault="009F5E6F" w:rsidP="009F5E6F">
      <w:pPr>
        <w:spacing w:after="0" w:line="360" w:lineRule="auto"/>
        <w:jc w:val="both"/>
        <w:rPr>
          <w:rFonts w:ascii="Arial" w:hAnsi="Arial" w:cs="Arial"/>
          <w:sz w:val="24"/>
          <w:szCs w:val="24"/>
          <w:lang w:val="es-AR"/>
        </w:rPr>
      </w:pPr>
    </w:p>
    <w:p w:rsidR="009F5E6F" w:rsidRPr="002E2EC7" w:rsidRDefault="009F5E6F" w:rsidP="009F5E6F">
      <w:pPr>
        <w:spacing w:after="0" w:line="360" w:lineRule="auto"/>
        <w:jc w:val="both"/>
        <w:rPr>
          <w:rFonts w:ascii="Arial" w:hAnsi="Arial" w:cs="Arial"/>
          <w:b/>
          <w:sz w:val="24"/>
          <w:szCs w:val="24"/>
          <w:lang w:val="es-AR"/>
        </w:rPr>
      </w:pPr>
      <w:r w:rsidRPr="002E2EC7">
        <w:rPr>
          <w:rFonts w:ascii="Arial" w:hAnsi="Arial" w:cs="Arial"/>
          <w:b/>
          <w:sz w:val="24"/>
          <w:szCs w:val="24"/>
          <w:lang w:val="es-AR"/>
        </w:rPr>
        <w:t>2) Soledad y lazo social.</w:t>
      </w:r>
    </w:p>
    <w:p w:rsidR="009F5E6F" w:rsidRPr="002E2EC7" w:rsidRDefault="009F5E6F" w:rsidP="009F5E6F">
      <w:pPr>
        <w:spacing w:after="0" w:line="360" w:lineRule="auto"/>
        <w:jc w:val="both"/>
        <w:rPr>
          <w:rFonts w:ascii="Arial" w:hAnsi="Arial" w:cs="Arial"/>
          <w:sz w:val="24"/>
          <w:szCs w:val="24"/>
          <w:lang w:val="es-AR"/>
        </w:rPr>
      </w:pPr>
    </w:p>
    <w:p w:rsidR="008529A0" w:rsidRPr="002E2EC7" w:rsidRDefault="008529A0" w:rsidP="008529A0">
      <w:pPr>
        <w:pStyle w:val="ListParagraph"/>
        <w:spacing w:after="0" w:line="360" w:lineRule="auto"/>
        <w:ind w:left="0"/>
        <w:jc w:val="both"/>
        <w:rPr>
          <w:rFonts w:ascii="Arial" w:hAnsi="Arial" w:cs="Arial"/>
          <w:sz w:val="24"/>
          <w:szCs w:val="24"/>
          <w:lang w:val="es-AR"/>
        </w:rPr>
      </w:pPr>
      <w:r w:rsidRPr="002E2EC7">
        <w:rPr>
          <w:rFonts w:ascii="Arial" w:hAnsi="Arial" w:cs="Arial"/>
          <w:sz w:val="24"/>
          <w:szCs w:val="24"/>
          <w:lang w:val="es-AR"/>
        </w:rPr>
        <w:t>Continuando co</w:t>
      </w:r>
      <w:r w:rsidR="00740892">
        <w:rPr>
          <w:rFonts w:ascii="Arial" w:hAnsi="Arial" w:cs="Arial"/>
          <w:sz w:val="24"/>
          <w:szCs w:val="24"/>
          <w:lang w:val="es-AR"/>
        </w:rPr>
        <w:t>n</w:t>
      </w:r>
      <w:r w:rsidRPr="002E2EC7">
        <w:rPr>
          <w:rFonts w:ascii="Arial" w:hAnsi="Arial" w:cs="Arial"/>
          <w:sz w:val="24"/>
          <w:szCs w:val="24"/>
          <w:lang w:val="es-AR"/>
        </w:rPr>
        <w:t xml:space="preserve"> Miller</w:t>
      </w:r>
      <w:r>
        <w:rPr>
          <w:rStyle w:val="FootnoteReference"/>
          <w:rFonts w:ascii="Arial" w:hAnsi="Arial" w:cs="Arial"/>
          <w:sz w:val="24"/>
          <w:szCs w:val="24"/>
        </w:rPr>
        <w:footnoteReference w:id="13"/>
      </w:r>
      <w:r w:rsidRPr="002E2EC7">
        <w:rPr>
          <w:rFonts w:ascii="Arial" w:hAnsi="Arial" w:cs="Arial"/>
          <w:sz w:val="24"/>
          <w:szCs w:val="24"/>
          <w:lang w:val="es-AR"/>
        </w:rPr>
        <w:t>, privilegiamos las instituciones y sus discursos, para discutir la soledad globalizada del niño y del adoles</w:t>
      </w:r>
      <w:r w:rsidR="004F3D7E" w:rsidRPr="002E2EC7">
        <w:rPr>
          <w:rFonts w:ascii="Arial" w:hAnsi="Arial" w:cs="Arial"/>
          <w:sz w:val="24"/>
          <w:szCs w:val="24"/>
          <w:lang w:val="es-AR"/>
        </w:rPr>
        <w:t>cente tomados como</w:t>
      </w:r>
      <w:r w:rsidRPr="002E2EC7">
        <w:rPr>
          <w:rFonts w:ascii="Arial" w:hAnsi="Arial" w:cs="Arial"/>
          <w:sz w:val="24"/>
          <w:szCs w:val="24"/>
          <w:lang w:val="es-AR"/>
        </w:rPr>
        <w:t xml:space="preserve"> “objeto </w:t>
      </w:r>
      <w:r w:rsidRPr="002E2EC7">
        <w:rPr>
          <w:rFonts w:ascii="Arial" w:hAnsi="Arial" w:cs="Arial"/>
          <w:i/>
          <w:sz w:val="24"/>
          <w:szCs w:val="24"/>
          <w:lang w:val="es-AR"/>
        </w:rPr>
        <w:lastRenderedPageBreak/>
        <w:t>a</w:t>
      </w:r>
      <w:r w:rsidRPr="002E2EC7">
        <w:rPr>
          <w:rFonts w:ascii="Arial" w:hAnsi="Arial" w:cs="Arial"/>
          <w:sz w:val="24"/>
          <w:szCs w:val="24"/>
          <w:lang w:val="es-AR"/>
        </w:rPr>
        <w:t xml:space="preserve"> liber</w:t>
      </w:r>
      <w:r w:rsidR="00F240DE" w:rsidRPr="002E2EC7">
        <w:rPr>
          <w:rFonts w:ascii="Arial" w:hAnsi="Arial" w:cs="Arial"/>
          <w:sz w:val="24"/>
          <w:szCs w:val="24"/>
          <w:lang w:val="es-AR"/>
        </w:rPr>
        <w:t>ado</w:t>
      </w:r>
      <w:r>
        <w:rPr>
          <w:rStyle w:val="FootnoteReference"/>
          <w:rFonts w:ascii="Arial" w:hAnsi="Arial" w:cs="Arial"/>
          <w:sz w:val="24"/>
          <w:szCs w:val="24"/>
        </w:rPr>
        <w:footnoteReference w:id="14"/>
      </w:r>
      <w:r w:rsidRPr="002E2EC7">
        <w:rPr>
          <w:rFonts w:ascii="Arial" w:hAnsi="Arial" w:cs="Arial"/>
          <w:sz w:val="24"/>
          <w:szCs w:val="24"/>
          <w:lang w:val="es-AR"/>
        </w:rPr>
        <w:t>” en ti</w:t>
      </w:r>
      <w:r w:rsidR="00E36A50" w:rsidRPr="002E2EC7">
        <w:rPr>
          <w:rFonts w:ascii="Arial" w:hAnsi="Arial" w:cs="Arial"/>
          <w:sz w:val="24"/>
          <w:szCs w:val="24"/>
          <w:lang w:val="es-AR"/>
        </w:rPr>
        <w:t>empos en que el Otro no tiene má</w:t>
      </w:r>
      <w:r w:rsidRPr="002E2EC7">
        <w:rPr>
          <w:rFonts w:ascii="Arial" w:hAnsi="Arial" w:cs="Arial"/>
          <w:sz w:val="24"/>
          <w:szCs w:val="24"/>
          <w:lang w:val="es-AR"/>
        </w:rPr>
        <w:t xml:space="preserve">s la consistencia fálica de antes. </w:t>
      </w:r>
      <w:r w:rsidR="00740892">
        <w:rPr>
          <w:rFonts w:ascii="Arial" w:hAnsi="Arial" w:cs="Arial"/>
          <w:sz w:val="24"/>
          <w:szCs w:val="24"/>
          <w:lang w:val="es-AR"/>
        </w:rPr>
        <w:t>El</w:t>
      </w:r>
      <w:r w:rsidRPr="002E2EC7">
        <w:rPr>
          <w:rFonts w:ascii="Arial" w:hAnsi="Arial" w:cs="Arial"/>
          <w:sz w:val="24"/>
          <w:szCs w:val="24"/>
          <w:lang w:val="es-AR"/>
        </w:rPr>
        <w:t xml:space="preserve"> interrogante fue: </w:t>
      </w:r>
      <w:r w:rsidR="0058579A" w:rsidRPr="002E2EC7">
        <w:rPr>
          <w:rFonts w:ascii="Arial" w:hAnsi="Arial" w:cs="Arial"/>
          <w:color w:val="252525"/>
          <w:sz w:val="24"/>
          <w:szCs w:val="24"/>
          <w:shd w:val="clear" w:color="auto" w:fill="FFFFFF"/>
          <w:lang w:val="es-AR"/>
        </w:rPr>
        <w:t>¿</w:t>
      </w:r>
      <w:r w:rsidR="00AB7C68" w:rsidRPr="002E2EC7">
        <w:rPr>
          <w:rFonts w:ascii="Arial" w:hAnsi="Arial" w:cs="Arial"/>
          <w:sz w:val="24"/>
          <w:szCs w:val="24"/>
          <w:lang w:val="es-AR"/>
        </w:rPr>
        <w:t xml:space="preserve">Cómo </w:t>
      </w:r>
      <w:r w:rsidR="00740892" w:rsidRPr="002E2EC7">
        <w:rPr>
          <w:rFonts w:ascii="Arial" w:hAnsi="Arial" w:cs="Arial"/>
          <w:sz w:val="24"/>
          <w:szCs w:val="24"/>
          <w:lang w:val="es-AR"/>
        </w:rPr>
        <w:t>están</w:t>
      </w:r>
      <w:r w:rsidR="00AB7C68" w:rsidRPr="002E2EC7">
        <w:rPr>
          <w:rFonts w:ascii="Arial" w:hAnsi="Arial" w:cs="Arial"/>
          <w:sz w:val="24"/>
          <w:szCs w:val="24"/>
          <w:lang w:val="es-AR"/>
        </w:rPr>
        <w:t xml:space="preserve"> siendo acogido</w:t>
      </w:r>
      <w:r w:rsidRPr="002E2EC7">
        <w:rPr>
          <w:rFonts w:ascii="Arial" w:hAnsi="Arial" w:cs="Arial"/>
          <w:sz w:val="24"/>
          <w:szCs w:val="24"/>
          <w:lang w:val="es-AR"/>
        </w:rPr>
        <w:t xml:space="preserve">s hoy </w:t>
      </w:r>
      <w:r w:rsidR="002973B5" w:rsidRPr="002E2EC7">
        <w:rPr>
          <w:rFonts w:ascii="Arial" w:hAnsi="Arial" w:cs="Arial"/>
          <w:sz w:val="24"/>
          <w:szCs w:val="24"/>
          <w:lang w:val="es-AR"/>
        </w:rPr>
        <w:t>los niños y los jóvenes en</w:t>
      </w:r>
      <w:r w:rsidRPr="002E2EC7">
        <w:rPr>
          <w:rFonts w:ascii="Arial" w:hAnsi="Arial" w:cs="Arial"/>
          <w:sz w:val="24"/>
          <w:szCs w:val="24"/>
          <w:lang w:val="es-AR"/>
        </w:rPr>
        <w:t xml:space="preserve"> las familias e instituciones? Observaciones apuntan para situaciones</w:t>
      </w:r>
      <w:r w:rsidR="00D944E5" w:rsidRPr="002E2EC7">
        <w:rPr>
          <w:rFonts w:ascii="Arial" w:hAnsi="Arial" w:cs="Arial"/>
          <w:sz w:val="24"/>
          <w:szCs w:val="24"/>
          <w:lang w:val="es-AR"/>
        </w:rPr>
        <w:t xml:space="preserve"> que segreg</w:t>
      </w:r>
      <w:r w:rsidRPr="002E2EC7">
        <w:rPr>
          <w:rFonts w:ascii="Arial" w:hAnsi="Arial" w:cs="Arial"/>
          <w:sz w:val="24"/>
          <w:szCs w:val="24"/>
          <w:lang w:val="es-AR"/>
        </w:rPr>
        <w:t xml:space="preserve">an, desamparan, cuando su función sería fortalecer lazos por </w:t>
      </w:r>
      <w:r w:rsidR="008D0A6F" w:rsidRPr="002E2EC7">
        <w:rPr>
          <w:rFonts w:ascii="Arial" w:hAnsi="Arial" w:cs="Arial"/>
          <w:sz w:val="24"/>
          <w:szCs w:val="24"/>
          <w:lang w:val="es-AR"/>
        </w:rPr>
        <w:t xml:space="preserve">la </w:t>
      </w:r>
      <w:r w:rsidR="00740892" w:rsidRPr="002E2EC7">
        <w:rPr>
          <w:rFonts w:ascii="Arial" w:hAnsi="Arial" w:cs="Arial"/>
          <w:sz w:val="24"/>
          <w:szCs w:val="24"/>
          <w:lang w:val="es-AR"/>
        </w:rPr>
        <w:t>vía</w:t>
      </w:r>
      <w:r w:rsidR="008D0A6F" w:rsidRPr="002E2EC7">
        <w:rPr>
          <w:rFonts w:ascii="Arial" w:hAnsi="Arial" w:cs="Arial"/>
          <w:sz w:val="24"/>
          <w:szCs w:val="24"/>
          <w:lang w:val="es-AR"/>
        </w:rPr>
        <w:t xml:space="preserve"> del acogimiento. </w:t>
      </w:r>
    </w:p>
    <w:p w:rsidR="008529A0" w:rsidRPr="002E2EC7" w:rsidRDefault="008529A0" w:rsidP="002D59C5">
      <w:pPr>
        <w:spacing w:after="0" w:line="360" w:lineRule="auto"/>
        <w:jc w:val="both"/>
        <w:rPr>
          <w:rFonts w:ascii="Arial" w:hAnsi="Arial" w:cs="Arial"/>
          <w:sz w:val="24"/>
          <w:szCs w:val="24"/>
          <w:lang w:val="es-AR"/>
        </w:rPr>
      </w:pPr>
    </w:p>
    <w:p w:rsidR="008D0A6F" w:rsidRPr="002E2EC7" w:rsidRDefault="008529A0" w:rsidP="002D59C5">
      <w:pPr>
        <w:spacing w:after="0" w:line="360" w:lineRule="auto"/>
        <w:jc w:val="both"/>
        <w:rPr>
          <w:rFonts w:ascii="Arial" w:hAnsi="Arial" w:cs="Arial"/>
          <w:sz w:val="24"/>
          <w:szCs w:val="24"/>
          <w:lang w:val="es-AR"/>
        </w:rPr>
      </w:pPr>
      <w:r w:rsidRPr="002E2EC7">
        <w:rPr>
          <w:rFonts w:ascii="Arial" w:hAnsi="Arial" w:cs="Arial"/>
          <w:sz w:val="24"/>
          <w:szCs w:val="24"/>
          <w:lang w:val="es-AR"/>
        </w:rPr>
        <w:t>Drummond</w:t>
      </w:r>
      <w:r w:rsidRPr="00BD3C7F">
        <w:rPr>
          <w:rStyle w:val="FootnoteReference"/>
          <w:rFonts w:ascii="Arial"/>
          <w:sz w:val="24"/>
          <w:szCs w:val="24"/>
          <w:lang w:val="fr-FR"/>
        </w:rPr>
        <w:footnoteReference w:id="15"/>
      </w:r>
      <w:r w:rsidRPr="002E2EC7">
        <w:rPr>
          <w:rFonts w:ascii="Arial" w:hAnsi="Arial" w:cs="Arial"/>
          <w:sz w:val="24"/>
          <w:szCs w:val="24"/>
          <w:lang w:val="es-AR"/>
        </w:rPr>
        <w:t xml:space="preserve"> recuerda Lacan al mencionar que</w:t>
      </w:r>
      <w:r w:rsidR="006C222F" w:rsidRPr="002E2EC7">
        <w:rPr>
          <w:rFonts w:ascii="Arial" w:hAnsi="Arial" w:cs="Arial"/>
          <w:sz w:val="24"/>
          <w:szCs w:val="24"/>
          <w:lang w:val="es-AR"/>
        </w:rPr>
        <w:t>, cuando el “para todos” está en</w:t>
      </w:r>
      <w:r w:rsidRPr="002E2EC7">
        <w:rPr>
          <w:rFonts w:ascii="Arial" w:hAnsi="Arial" w:cs="Arial"/>
          <w:sz w:val="24"/>
          <w:szCs w:val="24"/>
          <w:lang w:val="es-AR"/>
        </w:rPr>
        <w:t xml:space="preserve"> juego, anulando las “diferencias en su lugar de cierta forma natural, éstas tenderían a reconstruirse </w:t>
      </w:r>
      <w:r w:rsidR="008D0A6F" w:rsidRPr="002E2EC7">
        <w:rPr>
          <w:rFonts w:ascii="Arial" w:hAnsi="Arial" w:cs="Arial"/>
          <w:sz w:val="24"/>
          <w:szCs w:val="24"/>
          <w:lang w:val="es-AR"/>
        </w:rPr>
        <w:t>en</w:t>
      </w:r>
      <w:r w:rsidRPr="002E2EC7">
        <w:rPr>
          <w:rFonts w:ascii="Arial" w:hAnsi="Arial" w:cs="Arial"/>
          <w:sz w:val="24"/>
          <w:szCs w:val="24"/>
          <w:lang w:val="es-AR"/>
        </w:rPr>
        <w:t xml:space="preserve"> el propio seno de lo universal, </w:t>
      </w:r>
      <w:r w:rsidR="008D0A6F" w:rsidRPr="002E2EC7">
        <w:rPr>
          <w:rFonts w:ascii="Arial" w:hAnsi="Arial" w:cs="Arial"/>
          <w:sz w:val="24"/>
          <w:szCs w:val="24"/>
          <w:lang w:val="es-AR"/>
        </w:rPr>
        <w:t>bajo</w:t>
      </w:r>
      <w:r w:rsidRPr="002E2EC7">
        <w:rPr>
          <w:rFonts w:ascii="Arial" w:hAnsi="Arial" w:cs="Arial"/>
          <w:sz w:val="24"/>
          <w:szCs w:val="24"/>
          <w:lang w:val="es-AR"/>
        </w:rPr>
        <w:t xml:space="preserve"> la forma de múltiples segregaciones”. La segregación sería </w:t>
      </w:r>
      <w:r w:rsidR="002F4E00">
        <w:rPr>
          <w:rFonts w:ascii="Arial" w:hAnsi="Arial" w:cs="Arial"/>
          <w:sz w:val="24"/>
          <w:szCs w:val="24"/>
          <w:lang w:val="es-AR"/>
        </w:rPr>
        <w:t>entonces</w:t>
      </w:r>
      <w:r w:rsidRPr="002E2EC7">
        <w:rPr>
          <w:rFonts w:ascii="Arial" w:hAnsi="Arial" w:cs="Arial"/>
          <w:sz w:val="24"/>
          <w:szCs w:val="24"/>
          <w:lang w:val="es-AR"/>
        </w:rPr>
        <w:t xml:space="preserve"> la forma contemporánea de tratar las diferencias. Lo que puede ser localizado </w:t>
      </w:r>
      <w:r w:rsidR="008D0A6F" w:rsidRPr="002E2EC7">
        <w:rPr>
          <w:rFonts w:ascii="Arial" w:hAnsi="Arial" w:cs="Arial"/>
          <w:sz w:val="24"/>
          <w:szCs w:val="24"/>
          <w:lang w:val="es-AR"/>
        </w:rPr>
        <w:t>en</w:t>
      </w:r>
      <w:r w:rsidRPr="002E2EC7">
        <w:rPr>
          <w:rFonts w:ascii="Arial" w:hAnsi="Arial" w:cs="Arial"/>
          <w:sz w:val="24"/>
          <w:szCs w:val="24"/>
          <w:lang w:val="es-AR"/>
        </w:rPr>
        <w:t xml:space="preserve"> la viñeta de Marcos.</w:t>
      </w:r>
    </w:p>
    <w:p w:rsidR="008D0A6F" w:rsidRDefault="008D0A6F" w:rsidP="008D0A6F">
      <w:pPr>
        <w:pStyle w:val="ListParagraph"/>
        <w:spacing w:after="0" w:line="360" w:lineRule="auto"/>
        <w:ind w:left="0"/>
        <w:jc w:val="both"/>
        <w:rPr>
          <w:rFonts w:ascii="Arial"/>
          <w:sz w:val="24"/>
          <w:szCs w:val="24"/>
          <w:lang w:val="fr-FR"/>
        </w:rPr>
      </w:pPr>
    </w:p>
    <w:p w:rsidR="008D0A6F" w:rsidRPr="002E2EC7" w:rsidRDefault="008D0A6F" w:rsidP="008D0A6F">
      <w:pPr>
        <w:pStyle w:val="ListParagraph"/>
        <w:spacing w:after="0" w:line="360" w:lineRule="auto"/>
        <w:ind w:left="0"/>
        <w:jc w:val="both"/>
        <w:rPr>
          <w:rFonts w:ascii="Arial" w:hAnsi="Arial" w:cs="Arial"/>
          <w:sz w:val="24"/>
          <w:szCs w:val="24"/>
          <w:lang w:val="es-AR"/>
        </w:rPr>
      </w:pPr>
      <w:r>
        <w:rPr>
          <w:rFonts w:ascii="Arial"/>
          <w:sz w:val="24"/>
          <w:szCs w:val="24"/>
          <w:lang w:val="fr-FR"/>
        </w:rPr>
        <w:t xml:space="preserve">Marcos es </w:t>
      </w:r>
      <w:proofErr w:type="gramStart"/>
      <w:r>
        <w:rPr>
          <w:rFonts w:ascii="Arial"/>
          <w:sz w:val="24"/>
          <w:szCs w:val="24"/>
          <w:lang w:val="fr-FR"/>
        </w:rPr>
        <w:t>un</w:t>
      </w:r>
      <w:proofErr w:type="gramEnd"/>
      <w:r>
        <w:rPr>
          <w:rFonts w:ascii="Arial"/>
          <w:sz w:val="24"/>
          <w:szCs w:val="24"/>
          <w:lang w:val="fr-FR"/>
        </w:rPr>
        <w:t xml:space="preserve"> adolescente </w:t>
      </w:r>
      <w:proofErr w:type="spellStart"/>
      <w:r>
        <w:rPr>
          <w:rFonts w:ascii="Arial"/>
          <w:sz w:val="24"/>
          <w:szCs w:val="24"/>
          <w:lang w:val="fr-FR"/>
        </w:rPr>
        <w:t>psic</w:t>
      </w:r>
      <w:r w:rsidR="002F4E00">
        <w:rPr>
          <w:rFonts w:ascii="Arial"/>
          <w:sz w:val="24"/>
          <w:szCs w:val="24"/>
          <w:lang w:val="fr-FR"/>
        </w:rPr>
        <w:t>o</w:t>
      </w:r>
      <w:proofErr w:type="spellEnd"/>
      <w:r w:rsidRPr="002E2EC7">
        <w:rPr>
          <w:rFonts w:ascii="Arial" w:hAnsi="Arial" w:cs="Arial"/>
          <w:sz w:val="24"/>
          <w:szCs w:val="24"/>
          <w:lang w:val="es-AR"/>
        </w:rPr>
        <w:t>tico que siempre estudió en colegio tradici</w:t>
      </w:r>
      <w:r w:rsidR="00961FB8" w:rsidRPr="002E2EC7">
        <w:rPr>
          <w:rFonts w:ascii="Arial" w:hAnsi="Arial" w:cs="Arial"/>
          <w:sz w:val="24"/>
          <w:szCs w:val="24"/>
          <w:lang w:val="es-AR"/>
        </w:rPr>
        <w:t>onal. La madre decide colocarlo</w:t>
      </w:r>
      <w:r w:rsidRPr="002E2EC7">
        <w:rPr>
          <w:rFonts w:ascii="Arial" w:hAnsi="Arial" w:cs="Arial"/>
          <w:sz w:val="24"/>
          <w:szCs w:val="24"/>
          <w:lang w:val="es-AR"/>
        </w:rPr>
        <w:t xml:space="preserve"> en un aula de educación especial, para hacer amigos. Los alumnos </w:t>
      </w:r>
      <w:r w:rsidR="003433D5" w:rsidRPr="002E2EC7">
        <w:rPr>
          <w:rFonts w:ascii="Arial" w:hAnsi="Arial" w:cs="Arial"/>
          <w:sz w:val="24"/>
          <w:szCs w:val="24"/>
          <w:lang w:val="es-AR"/>
        </w:rPr>
        <w:t>presentan, en su mayoría, Síndro</w:t>
      </w:r>
      <w:r w:rsidRPr="002E2EC7">
        <w:rPr>
          <w:rFonts w:ascii="Arial" w:hAnsi="Arial" w:cs="Arial"/>
          <w:sz w:val="24"/>
          <w:szCs w:val="24"/>
          <w:lang w:val="es-AR"/>
        </w:rPr>
        <w:t xml:space="preserve">me de Down. Marcos se queda bastante inquieto y, al </w:t>
      </w:r>
      <w:r w:rsidR="00870A10">
        <w:rPr>
          <w:rFonts w:ascii="Arial" w:hAnsi="Arial" w:cs="Arial"/>
          <w:sz w:val="24"/>
          <w:szCs w:val="24"/>
          <w:lang w:val="es-AR"/>
        </w:rPr>
        <w:t>revés</w:t>
      </w:r>
      <w:r w:rsidRPr="002E2EC7">
        <w:rPr>
          <w:rFonts w:ascii="Arial" w:hAnsi="Arial" w:cs="Arial"/>
          <w:sz w:val="24"/>
          <w:szCs w:val="24"/>
          <w:lang w:val="es-AR"/>
        </w:rPr>
        <w:t xml:space="preserve"> de lo que los padres pensaban, no consigue relacionarse. Se </w:t>
      </w:r>
      <w:r w:rsidR="002F4E00">
        <w:rPr>
          <w:rFonts w:ascii="Arial" w:hAnsi="Arial" w:cs="Arial"/>
          <w:sz w:val="24"/>
          <w:szCs w:val="24"/>
          <w:lang w:val="es-AR"/>
        </w:rPr>
        <w:t>torna</w:t>
      </w:r>
      <w:r w:rsidRPr="002E2EC7">
        <w:rPr>
          <w:rFonts w:ascii="Arial" w:hAnsi="Arial" w:cs="Arial"/>
          <w:sz w:val="24"/>
          <w:szCs w:val="24"/>
          <w:lang w:val="es-AR"/>
        </w:rPr>
        <w:t xml:space="preserve"> agresivo y reactivo</w:t>
      </w:r>
      <w:r w:rsidR="008F6759" w:rsidRPr="002E2EC7">
        <w:rPr>
          <w:rFonts w:ascii="Arial" w:hAnsi="Arial" w:cs="Arial"/>
          <w:sz w:val="24"/>
          <w:szCs w:val="24"/>
          <w:lang w:val="es-AR"/>
        </w:rPr>
        <w:t xml:space="preserve"> a las tareas escolares. En aná</w:t>
      </w:r>
      <w:r w:rsidRPr="002E2EC7">
        <w:rPr>
          <w:rFonts w:ascii="Arial" w:hAnsi="Arial" w:cs="Arial"/>
          <w:sz w:val="24"/>
          <w:szCs w:val="24"/>
          <w:lang w:val="es-AR"/>
        </w:rPr>
        <w:t>lisis, c</w:t>
      </w:r>
      <w:r w:rsidR="002F4E00">
        <w:rPr>
          <w:rFonts w:ascii="Arial" w:hAnsi="Arial" w:cs="Arial"/>
          <w:sz w:val="24"/>
          <w:szCs w:val="24"/>
          <w:lang w:val="es-AR"/>
        </w:rPr>
        <w:t xml:space="preserve">onfirma que </w:t>
      </w:r>
      <w:r w:rsidRPr="002E2EC7">
        <w:rPr>
          <w:rFonts w:ascii="Arial" w:hAnsi="Arial" w:cs="Arial"/>
          <w:sz w:val="24"/>
          <w:szCs w:val="24"/>
          <w:lang w:val="es-AR"/>
        </w:rPr>
        <w:t>ha sido agresivo en la es</w:t>
      </w:r>
      <w:r w:rsidR="002F4E00">
        <w:rPr>
          <w:rFonts w:ascii="Arial" w:hAnsi="Arial" w:cs="Arial"/>
          <w:sz w:val="24"/>
          <w:szCs w:val="24"/>
          <w:lang w:val="es-AR"/>
        </w:rPr>
        <w:t>cuela</w:t>
      </w:r>
      <w:r w:rsidRPr="002E2EC7">
        <w:rPr>
          <w:rFonts w:ascii="Arial" w:hAnsi="Arial" w:cs="Arial"/>
          <w:sz w:val="24"/>
          <w:szCs w:val="24"/>
          <w:lang w:val="es-AR"/>
        </w:rPr>
        <w:t xml:space="preserve">, y dice: “pero es que aquellos niños con </w:t>
      </w:r>
      <w:r w:rsidR="002F4E00">
        <w:rPr>
          <w:rFonts w:ascii="Arial" w:hAnsi="Arial" w:cs="Arial"/>
          <w:sz w:val="24"/>
          <w:szCs w:val="24"/>
          <w:lang w:val="es-AR"/>
        </w:rPr>
        <w:t>esa</w:t>
      </w:r>
      <w:r w:rsidRPr="002E2EC7">
        <w:rPr>
          <w:rFonts w:ascii="Arial" w:hAnsi="Arial" w:cs="Arial"/>
          <w:sz w:val="24"/>
          <w:szCs w:val="24"/>
          <w:lang w:val="es-AR"/>
        </w:rPr>
        <w:t xml:space="preserve"> cara tan diferente me dejan muy perturbado!”</w:t>
      </w:r>
    </w:p>
    <w:p w:rsidR="008D0A6F" w:rsidRPr="002E2EC7" w:rsidRDefault="002D59C5" w:rsidP="008D0A6F">
      <w:pPr>
        <w:pStyle w:val="ListParagraph"/>
        <w:spacing w:after="0" w:line="360" w:lineRule="auto"/>
        <w:ind w:left="0"/>
        <w:rPr>
          <w:rFonts w:ascii="Arial" w:hAnsi="Arial" w:cs="Arial"/>
          <w:sz w:val="24"/>
          <w:szCs w:val="24"/>
          <w:lang w:val="es-AR"/>
        </w:rPr>
      </w:pPr>
      <w:r w:rsidRPr="002E2EC7">
        <w:rPr>
          <w:rFonts w:ascii="Arial" w:hAnsi="Arial" w:cs="Arial"/>
          <w:sz w:val="24"/>
          <w:szCs w:val="24"/>
          <w:lang w:val="es-AR"/>
        </w:rPr>
        <w:t xml:space="preserve"> </w:t>
      </w:r>
      <w:r w:rsidR="008D0A6F" w:rsidRPr="002E2EC7">
        <w:rPr>
          <w:rFonts w:ascii="Arial" w:hAnsi="Arial" w:cs="Arial"/>
          <w:sz w:val="24"/>
          <w:szCs w:val="24"/>
          <w:lang w:val="es-AR"/>
        </w:rPr>
        <w:t>La soledad de Marcos es consecuencia de la política del “para todos” que, con su discurso aplastante, perturba al adolescente y su cuerpo.</w:t>
      </w:r>
    </w:p>
    <w:p w:rsidR="002D59C5" w:rsidRPr="002E2EC7" w:rsidRDefault="002D59C5" w:rsidP="002D59C5">
      <w:pPr>
        <w:spacing w:after="0" w:line="360" w:lineRule="auto"/>
        <w:jc w:val="both"/>
        <w:rPr>
          <w:rFonts w:ascii="Arial" w:hAnsi="Arial" w:cs="Arial"/>
          <w:sz w:val="24"/>
          <w:szCs w:val="24"/>
          <w:lang w:val="es-AR"/>
        </w:rPr>
      </w:pPr>
    </w:p>
    <w:p w:rsidR="00616F2E" w:rsidRPr="002E2EC7" w:rsidRDefault="00616F2E" w:rsidP="002D59C5">
      <w:pPr>
        <w:spacing w:after="0" w:line="360" w:lineRule="auto"/>
        <w:jc w:val="both"/>
        <w:rPr>
          <w:rFonts w:ascii="Arial" w:hAnsi="Arial" w:cs="Arial"/>
          <w:sz w:val="24"/>
          <w:szCs w:val="24"/>
          <w:lang w:val="es-AR"/>
        </w:rPr>
      </w:pPr>
      <w:r w:rsidRPr="002E2EC7">
        <w:rPr>
          <w:rFonts w:ascii="Arial" w:hAnsi="Arial" w:cs="Arial"/>
          <w:sz w:val="24"/>
          <w:szCs w:val="24"/>
          <w:lang w:val="es-AR"/>
        </w:rPr>
        <w:t>Lacan</w:t>
      </w:r>
      <w:r>
        <w:rPr>
          <w:rStyle w:val="FootnoteReference"/>
          <w:rFonts w:ascii="Arial" w:hAnsi="Arial" w:cs="Arial"/>
          <w:sz w:val="24"/>
          <w:szCs w:val="24"/>
        </w:rPr>
        <w:footnoteReference w:id="16"/>
      </w:r>
      <w:r w:rsidRPr="002E2EC7">
        <w:rPr>
          <w:rFonts w:ascii="Arial" w:hAnsi="Arial" w:cs="Arial"/>
          <w:sz w:val="24"/>
          <w:szCs w:val="24"/>
          <w:lang w:val="es-AR"/>
        </w:rPr>
        <w:t xml:space="preserve">, al tratar de “segregación” del niño, no lo hace a partir de una equivalencia con los derechos que tiene y que les son negados, </w:t>
      </w:r>
      <w:r w:rsidR="007E6AA9">
        <w:rPr>
          <w:rFonts w:ascii="Arial" w:hAnsi="Arial" w:cs="Arial"/>
          <w:sz w:val="24"/>
          <w:szCs w:val="24"/>
          <w:lang w:val="es-AR"/>
        </w:rPr>
        <w:t>sino</w:t>
      </w:r>
      <w:r w:rsidRPr="002E2EC7">
        <w:rPr>
          <w:rFonts w:ascii="Arial" w:hAnsi="Arial" w:cs="Arial"/>
          <w:sz w:val="24"/>
          <w:szCs w:val="24"/>
          <w:lang w:val="es-AR"/>
        </w:rPr>
        <w:t xml:space="preserve"> </w:t>
      </w:r>
      <w:r w:rsidR="005C0DCD" w:rsidRPr="002E2EC7">
        <w:rPr>
          <w:rFonts w:ascii="Arial" w:hAnsi="Arial" w:cs="Arial"/>
          <w:sz w:val="24"/>
          <w:szCs w:val="24"/>
          <w:lang w:val="es-AR"/>
        </w:rPr>
        <w:t>a partir del hecho de negarse que niños goza</w:t>
      </w:r>
      <w:r w:rsidRPr="002E2EC7">
        <w:rPr>
          <w:rFonts w:ascii="Arial" w:hAnsi="Arial" w:cs="Arial"/>
          <w:sz w:val="24"/>
          <w:szCs w:val="24"/>
          <w:lang w:val="es-AR"/>
        </w:rPr>
        <w:t>n. Niños y jóvenes tiene</w:t>
      </w:r>
      <w:r w:rsidR="002D597B" w:rsidRPr="002E2EC7">
        <w:rPr>
          <w:rFonts w:ascii="Arial" w:hAnsi="Arial" w:cs="Arial"/>
          <w:sz w:val="24"/>
          <w:szCs w:val="24"/>
          <w:lang w:val="es-AR"/>
        </w:rPr>
        <w:t>n que responder al Otro del goce</w:t>
      </w:r>
      <w:r w:rsidRPr="002E2EC7">
        <w:rPr>
          <w:rFonts w:ascii="Arial" w:hAnsi="Arial" w:cs="Arial"/>
          <w:sz w:val="24"/>
          <w:szCs w:val="24"/>
          <w:lang w:val="es-AR"/>
        </w:rPr>
        <w:t>, del deseo y del lenguaje de mane</w:t>
      </w:r>
      <w:r w:rsidR="00B82E68" w:rsidRPr="002E2EC7">
        <w:rPr>
          <w:rFonts w:ascii="Arial" w:hAnsi="Arial" w:cs="Arial"/>
          <w:sz w:val="24"/>
          <w:szCs w:val="24"/>
          <w:lang w:val="es-AR"/>
        </w:rPr>
        <w:t>ra singular. Es lo que les queda</w:t>
      </w:r>
      <w:r w:rsidR="006475CA" w:rsidRPr="002E2EC7">
        <w:rPr>
          <w:rFonts w:ascii="Arial" w:hAnsi="Arial" w:cs="Arial"/>
          <w:sz w:val="24"/>
          <w:szCs w:val="24"/>
          <w:lang w:val="es-AR"/>
        </w:rPr>
        <w:t xml:space="preserve"> en los tiempos de </w:t>
      </w:r>
      <w:r w:rsidR="00DE66A2">
        <w:rPr>
          <w:rFonts w:ascii="Arial" w:hAnsi="Arial" w:cs="Arial"/>
          <w:sz w:val="24"/>
          <w:szCs w:val="24"/>
          <w:lang w:val="es-AR"/>
        </w:rPr>
        <w:t>declinación</w:t>
      </w:r>
      <w:r w:rsidRPr="002E2EC7">
        <w:rPr>
          <w:rFonts w:ascii="Arial" w:hAnsi="Arial" w:cs="Arial"/>
          <w:sz w:val="24"/>
          <w:szCs w:val="24"/>
          <w:lang w:val="es-AR"/>
        </w:rPr>
        <w:t xml:space="preserve"> del NP, control de la infancia, de la familia </w:t>
      </w:r>
      <w:r w:rsidRPr="002E2EC7">
        <w:rPr>
          <w:rFonts w:ascii="Arial" w:hAnsi="Arial" w:cs="Arial"/>
          <w:sz w:val="24"/>
          <w:szCs w:val="24"/>
          <w:lang w:val="es-AR"/>
        </w:rPr>
        <w:lastRenderedPageBreak/>
        <w:t xml:space="preserve">y </w:t>
      </w:r>
      <w:r w:rsidR="00DE66A2">
        <w:rPr>
          <w:rFonts w:ascii="Arial" w:hAnsi="Arial" w:cs="Arial"/>
          <w:sz w:val="24"/>
          <w:szCs w:val="24"/>
          <w:lang w:val="es-AR"/>
        </w:rPr>
        <w:t>predominancia</w:t>
      </w:r>
      <w:r w:rsidRPr="002E2EC7">
        <w:rPr>
          <w:rFonts w:ascii="Arial" w:hAnsi="Arial" w:cs="Arial"/>
          <w:sz w:val="24"/>
          <w:szCs w:val="24"/>
          <w:lang w:val="es-AR"/>
        </w:rPr>
        <w:t xml:space="preserve"> del discurso capitalista. </w:t>
      </w:r>
      <w:r w:rsidR="00B9612D" w:rsidRPr="002E2EC7">
        <w:rPr>
          <w:rFonts w:ascii="Arial" w:hAnsi="Arial" w:cs="Arial"/>
          <w:color w:val="252525"/>
          <w:sz w:val="24"/>
          <w:szCs w:val="24"/>
          <w:shd w:val="clear" w:color="auto" w:fill="FFFFFF"/>
          <w:lang w:val="es-AR"/>
        </w:rPr>
        <w:t>¿</w:t>
      </w:r>
      <w:r w:rsidRPr="002E2EC7">
        <w:rPr>
          <w:rFonts w:ascii="Arial" w:hAnsi="Arial" w:cs="Arial"/>
          <w:sz w:val="24"/>
          <w:szCs w:val="24"/>
          <w:lang w:val="es-AR"/>
        </w:rPr>
        <w:t xml:space="preserve">Cómo pensar </w:t>
      </w:r>
      <w:r w:rsidR="00DE66A2">
        <w:rPr>
          <w:rFonts w:ascii="Arial" w:hAnsi="Arial" w:cs="Arial"/>
          <w:sz w:val="24"/>
          <w:szCs w:val="24"/>
          <w:lang w:val="es-AR"/>
        </w:rPr>
        <w:t xml:space="preserve">hoy </w:t>
      </w:r>
      <w:r w:rsidR="000E7D40" w:rsidRPr="002E2EC7">
        <w:rPr>
          <w:rFonts w:ascii="Arial" w:hAnsi="Arial" w:cs="Arial"/>
          <w:sz w:val="24"/>
          <w:szCs w:val="24"/>
          <w:lang w:val="es-AR"/>
        </w:rPr>
        <w:t xml:space="preserve">la </w:t>
      </w:r>
      <w:r w:rsidRPr="002E2EC7">
        <w:rPr>
          <w:rFonts w:ascii="Arial" w:hAnsi="Arial" w:cs="Arial"/>
          <w:sz w:val="24"/>
          <w:szCs w:val="24"/>
          <w:lang w:val="es-AR"/>
        </w:rPr>
        <w:t>soleda</w:t>
      </w:r>
      <w:r w:rsidR="000E7D40" w:rsidRPr="002E2EC7">
        <w:rPr>
          <w:rFonts w:ascii="Arial" w:hAnsi="Arial" w:cs="Arial"/>
          <w:sz w:val="24"/>
          <w:szCs w:val="24"/>
          <w:lang w:val="es-AR"/>
        </w:rPr>
        <w:t>d del niño y de los jóvenes</w:t>
      </w:r>
      <w:r w:rsidRPr="002E2EC7">
        <w:rPr>
          <w:rFonts w:ascii="Arial" w:hAnsi="Arial" w:cs="Arial"/>
          <w:sz w:val="24"/>
          <w:szCs w:val="24"/>
          <w:lang w:val="es-AR"/>
        </w:rPr>
        <w:t xml:space="preserve"> sin victimizarlos?</w:t>
      </w:r>
    </w:p>
    <w:p w:rsidR="00616F2E" w:rsidRPr="002E2EC7" w:rsidRDefault="00616F2E" w:rsidP="002D59C5">
      <w:pPr>
        <w:spacing w:after="0" w:line="360" w:lineRule="auto"/>
        <w:jc w:val="both"/>
        <w:rPr>
          <w:rFonts w:ascii="Arial" w:hAnsi="Arial" w:cs="Arial"/>
          <w:sz w:val="24"/>
          <w:szCs w:val="24"/>
          <w:lang w:val="es-AR"/>
        </w:rPr>
      </w:pPr>
    </w:p>
    <w:p w:rsidR="00616F2E" w:rsidRPr="002E2EC7" w:rsidRDefault="00616F2E" w:rsidP="00616F2E">
      <w:pPr>
        <w:pStyle w:val="ListParagraph"/>
        <w:spacing w:after="0" w:line="360" w:lineRule="auto"/>
        <w:ind w:left="0"/>
        <w:jc w:val="both"/>
        <w:rPr>
          <w:rFonts w:ascii="Arial" w:hAnsi="Arial" w:cs="Arial"/>
          <w:sz w:val="24"/>
          <w:szCs w:val="24"/>
          <w:lang w:val="es-AR"/>
        </w:rPr>
      </w:pPr>
      <w:r w:rsidRPr="002E2EC7">
        <w:rPr>
          <w:rFonts w:ascii="Arial" w:hAnsi="Arial" w:cs="Arial"/>
          <w:sz w:val="24"/>
          <w:szCs w:val="24"/>
          <w:lang w:val="es-AR"/>
        </w:rPr>
        <w:t>Otra consecuencia de las perturbaciones del lazo social, provienen del control de la infancia, propio de la contemporaneidad, que inventa leyes y no</w:t>
      </w:r>
      <w:r w:rsidR="00A16829">
        <w:rPr>
          <w:rFonts w:ascii="Arial" w:hAnsi="Arial" w:cs="Arial"/>
          <w:sz w:val="24"/>
          <w:szCs w:val="24"/>
          <w:lang w:val="es-AR"/>
        </w:rPr>
        <w:t>rmas con el objetivo de crear</w:t>
      </w:r>
      <w:r w:rsidRPr="002E2EC7">
        <w:rPr>
          <w:rFonts w:ascii="Arial" w:hAnsi="Arial" w:cs="Arial"/>
          <w:sz w:val="24"/>
          <w:szCs w:val="24"/>
          <w:lang w:val="es-AR"/>
        </w:rPr>
        <w:t xml:space="preserve"> el niño ideal, que se torna apa</w:t>
      </w:r>
      <w:r w:rsidR="00CF19FB" w:rsidRPr="002E2EC7">
        <w:rPr>
          <w:rFonts w:ascii="Arial" w:hAnsi="Arial" w:cs="Arial"/>
          <w:sz w:val="24"/>
          <w:szCs w:val="24"/>
          <w:lang w:val="es-AR"/>
        </w:rPr>
        <w:t>rato de control de su familia en las so</w:t>
      </w:r>
      <w:r w:rsidRPr="002E2EC7">
        <w:rPr>
          <w:rFonts w:ascii="Arial" w:hAnsi="Arial" w:cs="Arial"/>
          <w:sz w:val="24"/>
          <w:szCs w:val="24"/>
          <w:lang w:val="es-AR"/>
        </w:rPr>
        <w:t>ciedades demo</w:t>
      </w:r>
      <w:r w:rsidR="00CF19FB" w:rsidRPr="002E2EC7">
        <w:rPr>
          <w:rFonts w:ascii="Arial" w:hAnsi="Arial" w:cs="Arial"/>
          <w:sz w:val="24"/>
          <w:szCs w:val="24"/>
          <w:lang w:val="es-AR"/>
        </w:rPr>
        <w:t xml:space="preserve">cráticas. “El niño está bajo </w:t>
      </w:r>
      <w:r w:rsidRPr="002E2EC7">
        <w:rPr>
          <w:rFonts w:ascii="Arial" w:hAnsi="Arial" w:cs="Arial"/>
          <w:sz w:val="24"/>
          <w:szCs w:val="24"/>
          <w:lang w:val="es-AR"/>
        </w:rPr>
        <w:t>control desde el momento de la proc</w:t>
      </w:r>
      <w:r w:rsidR="00CF19FB" w:rsidRPr="002E2EC7">
        <w:rPr>
          <w:rFonts w:ascii="Arial" w:hAnsi="Arial" w:cs="Arial"/>
          <w:sz w:val="24"/>
          <w:szCs w:val="24"/>
          <w:lang w:val="es-AR"/>
        </w:rPr>
        <w:t>r</w:t>
      </w:r>
      <w:r w:rsidRPr="002E2EC7">
        <w:rPr>
          <w:rFonts w:ascii="Arial" w:hAnsi="Arial" w:cs="Arial"/>
          <w:sz w:val="24"/>
          <w:szCs w:val="24"/>
          <w:lang w:val="es-AR"/>
        </w:rPr>
        <w:t>eación</w:t>
      </w:r>
      <w:r>
        <w:rPr>
          <w:rStyle w:val="FootnoteReference"/>
          <w:rFonts w:ascii="Arial" w:hAnsi="Arial" w:cs="Arial"/>
          <w:sz w:val="24"/>
          <w:szCs w:val="24"/>
        </w:rPr>
        <w:footnoteReference w:id="17"/>
      </w:r>
      <w:r w:rsidRPr="002E2EC7">
        <w:rPr>
          <w:rFonts w:ascii="Arial" w:hAnsi="Arial" w:cs="Arial"/>
          <w:sz w:val="24"/>
          <w:szCs w:val="24"/>
          <w:lang w:val="es-AR"/>
        </w:rPr>
        <w:t>” y las familias son vigiladas, a través de los hijos, ya que “el niño objeto de vigilancia es, al mismo tiempo, objeto del ideal y de la pasión</w:t>
      </w:r>
      <w:r>
        <w:rPr>
          <w:rStyle w:val="FootnoteReference"/>
          <w:rFonts w:ascii="Arial" w:hAnsi="Arial" w:cs="Arial"/>
          <w:sz w:val="24"/>
          <w:szCs w:val="24"/>
        </w:rPr>
        <w:footnoteReference w:id="18"/>
      </w:r>
      <w:r w:rsidRPr="002E2EC7">
        <w:rPr>
          <w:rFonts w:ascii="Arial" w:hAnsi="Arial" w:cs="Arial"/>
          <w:sz w:val="24"/>
          <w:szCs w:val="24"/>
          <w:lang w:val="es-AR"/>
        </w:rPr>
        <w:t>”</w:t>
      </w:r>
      <w:r w:rsidR="006E0A7B" w:rsidRPr="002E2EC7">
        <w:rPr>
          <w:rFonts w:ascii="Arial" w:hAnsi="Arial" w:cs="Arial"/>
          <w:sz w:val="24"/>
          <w:szCs w:val="24"/>
          <w:lang w:val="es-AR"/>
        </w:rPr>
        <w:t>.</w:t>
      </w:r>
    </w:p>
    <w:p w:rsidR="00616F2E" w:rsidRPr="002E2EC7" w:rsidRDefault="00616F2E" w:rsidP="002D59C5">
      <w:pPr>
        <w:spacing w:after="0" w:line="360" w:lineRule="auto"/>
        <w:jc w:val="both"/>
        <w:rPr>
          <w:rFonts w:ascii="Arial" w:hAnsi="Arial" w:cs="Arial"/>
          <w:sz w:val="24"/>
          <w:szCs w:val="24"/>
          <w:lang w:val="es-AR"/>
        </w:rPr>
      </w:pPr>
    </w:p>
    <w:p w:rsidR="00616F2E" w:rsidRPr="002E2EC7" w:rsidRDefault="00616F2E" w:rsidP="00616F2E">
      <w:pPr>
        <w:pStyle w:val="ListParagraph"/>
        <w:spacing w:after="0" w:line="360" w:lineRule="auto"/>
        <w:ind w:left="0"/>
        <w:rPr>
          <w:rFonts w:ascii="Arial" w:eastAsia="Times New Roman" w:hAnsi="Arial" w:cs="Arial"/>
          <w:sz w:val="24"/>
          <w:szCs w:val="24"/>
          <w:lang w:val="es-AR"/>
        </w:rPr>
      </w:pPr>
      <w:r w:rsidRPr="002E2EC7">
        <w:rPr>
          <w:rFonts w:ascii="Arial" w:eastAsia="Times New Roman" w:hAnsi="Arial" w:cs="Arial"/>
          <w:sz w:val="24"/>
          <w:szCs w:val="24"/>
          <w:lang w:val="es-AR"/>
        </w:rPr>
        <w:t xml:space="preserve">Nace una niña, quinta hija de una mujer que fue expulsada del barrio por </w:t>
      </w:r>
      <w:r w:rsidR="00A16829">
        <w:rPr>
          <w:rFonts w:ascii="Arial" w:eastAsia="Times New Roman" w:hAnsi="Arial" w:cs="Arial"/>
          <w:sz w:val="24"/>
          <w:szCs w:val="24"/>
          <w:lang w:val="es-AR"/>
        </w:rPr>
        <w:t>una</w:t>
      </w:r>
      <w:r w:rsidR="0009167A" w:rsidRPr="002E2EC7">
        <w:rPr>
          <w:rFonts w:ascii="Arial" w:eastAsia="Times New Roman" w:hAnsi="Arial" w:cs="Arial"/>
          <w:sz w:val="24"/>
          <w:szCs w:val="24"/>
          <w:lang w:val="es-AR"/>
        </w:rPr>
        <w:t xml:space="preserve"> historia de abuso sexual de dos</w:t>
      </w:r>
      <w:r w:rsidRPr="002E2EC7">
        <w:rPr>
          <w:rFonts w:ascii="Arial" w:eastAsia="Times New Roman" w:hAnsi="Arial" w:cs="Arial"/>
          <w:sz w:val="24"/>
          <w:szCs w:val="24"/>
          <w:lang w:val="es-AR"/>
        </w:rPr>
        <w:t xml:space="preserve"> hijas, que resultó en el asesinato del padre, por narcotrafica</w:t>
      </w:r>
      <w:r w:rsidR="00A16829">
        <w:rPr>
          <w:rFonts w:ascii="Arial" w:eastAsia="Times New Roman" w:hAnsi="Arial" w:cs="Arial"/>
          <w:sz w:val="24"/>
          <w:szCs w:val="24"/>
          <w:lang w:val="es-AR"/>
        </w:rPr>
        <w:t>ntes. La mujer va para un albergue</w:t>
      </w:r>
      <w:r w:rsidRPr="002E2EC7">
        <w:rPr>
          <w:rFonts w:ascii="Arial" w:eastAsia="Times New Roman" w:hAnsi="Arial" w:cs="Arial"/>
          <w:sz w:val="24"/>
          <w:szCs w:val="24"/>
          <w:lang w:val="es-AR"/>
        </w:rPr>
        <w:t xml:space="preserve"> y las hijas, separadas, para otro. Cuenta para la asistente social que </w:t>
      </w:r>
      <w:r w:rsidR="00A16829">
        <w:rPr>
          <w:rFonts w:ascii="Arial" w:eastAsia="Times New Roman" w:hAnsi="Arial" w:cs="Arial"/>
          <w:sz w:val="24"/>
          <w:szCs w:val="24"/>
          <w:lang w:val="es-AR"/>
        </w:rPr>
        <w:t>esa</w:t>
      </w:r>
      <w:r w:rsidRPr="002E2EC7">
        <w:rPr>
          <w:rFonts w:ascii="Arial" w:eastAsia="Times New Roman" w:hAnsi="Arial" w:cs="Arial"/>
          <w:sz w:val="24"/>
          <w:szCs w:val="24"/>
          <w:lang w:val="es-AR"/>
        </w:rPr>
        <w:t xml:space="preserve"> historia no es verdadera, </w:t>
      </w:r>
      <w:r w:rsidR="00A16829">
        <w:rPr>
          <w:rFonts w:ascii="Arial" w:eastAsia="Times New Roman" w:hAnsi="Arial" w:cs="Arial"/>
          <w:sz w:val="24"/>
          <w:szCs w:val="24"/>
          <w:lang w:val="es-AR"/>
        </w:rPr>
        <w:t>sino</w:t>
      </w:r>
      <w:r w:rsidRPr="002E2EC7">
        <w:rPr>
          <w:rFonts w:ascii="Arial" w:eastAsia="Times New Roman" w:hAnsi="Arial" w:cs="Arial"/>
          <w:sz w:val="24"/>
          <w:szCs w:val="24"/>
          <w:lang w:val="es-AR"/>
        </w:rPr>
        <w:t xml:space="preserve"> fruto de fantasías edípicas de una de las hijas. Busca un empleo para quedarse </w:t>
      </w:r>
      <w:r w:rsidR="00A16829" w:rsidRPr="002E2EC7">
        <w:rPr>
          <w:rFonts w:ascii="Arial" w:eastAsia="Times New Roman" w:hAnsi="Arial" w:cs="Arial"/>
          <w:sz w:val="24"/>
          <w:szCs w:val="24"/>
          <w:lang w:val="es-AR"/>
        </w:rPr>
        <w:t xml:space="preserve">al menos </w:t>
      </w:r>
      <w:r w:rsidRPr="002E2EC7">
        <w:rPr>
          <w:rFonts w:ascii="Arial" w:eastAsia="Times New Roman" w:hAnsi="Arial" w:cs="Arial"/>
          <w:sz w:val="24"/>
          <w:szCs w:val="24"/>
          <w:lang w:val="es-AR"/>
        </w:rPr>
        <w:t xml:space="preserve">con la bebé, pensando también en recuperar a </w:t>
      </w:r>
      <w:r w:rsidR="00456A6B" w:rsidRPr="002E2EC7">
        <w:rPr>
          <w:rFonts w:ascii="Arial" w:eastAsia="Times New Roman" w:hAnsi="Arial" w:cs="Arial"/>
          <w:sz w:val="24"/>
          <w:szCs w:val="24"/>
          <w:lang w:val="es-AR"/>
        </w:rPr>
        <w:t>las hijas. Después, es encontra</w:t>
      </w:r>
      <w:r w:rsidRPr="002E2EC7">
        <w:rPr>
          <w:rFonts w:ascii="Arial" w:eastAsia="Times New Roman" w:hAnsi="Arial" w:cs="Arial"/>
          <w:sz w:val="24"/>
          <w:szCs w:val="24"/>
          <w:lang w:val="es-AR"/>
        </w:rPr>
        <w:t>da usando marihuana con su novio y la bebé es llevada para adopción</w:t>
      </w:r>
      <w:r>
        <w:rPr>
          <w:rStyle w:val="FootnoteReference"/>
          <w:rFonts w:ascii="Arial" w:hAnsi="Arial" w:cs="Arial"/>
          <w:sz w:val="24"/>
          <w:szCs w:val="24"/>
          <w:lang w:val="fr-FR"/>
        </w:rPr>
        <w:footnoteReference w:id="19"/>
      </w:r>
      <w:r w:rsidRPr="002E2EC7">
        <w:rPr>
          <w:rFonts w:ascii="Arial" w:eastAsia="Times New Roman" w:hAnsi="Arial" w:cs="Arial"/>
          <w:sz w:val="24"/>
          <w:szCs w:val="24"/>
          <w:lang w:val="es-AR"/>
        </w:rPr>
        <w:t>”.</w:t>
      </w:r>
    </w:p>
    <w:p w:rsidR="003A321F" w:rsidRPr="002E2EC7" w:rsidRDefault="003A321F" w:rsidP="00616F2E">
      <w:pPr>
        <w:pStyle w:val="ListParagraph"/>
        <w:spacing w:after="0" w:line="360" w:lineRule="auto"/>
        <w:ind w:left="0"/>
        <w:rPr>
          <w:rFonts w:ascii="Arial" w:eastAsia="Times New Roman" w:hAnsi="Arial" w:cs="Arial"/>
          <w:sz w:val="24"/>
          <w:szCs w:val="24"/>
          <w:lang w:val="es-AR"/>
        </w:rPr>
      </w:pPr>
    </w:p>
    <w:p w:rsidR="00616F2E" w:rsidRDefault="00320BFA" w:rsidP="002D59C5">
      <w:pPr>
        <w:spacing w:after="0" w:line="360" w:lineRule="auto"/>
        <w:jc w:val="both"/>
        <w:rPr>
          <w:rFonts w:ascii="Arial" w:hAnsi="Arial" w:cs="Arial"/>
          <w:sz w:val="24"/>
          <w:szCs w:val="24"/>
          <w:lang w:val="fr-FR"/>
        </w:rPr>
      </w:pPr>
      <w:r w:rsidRPr="002E2EC7">
        <w:rPr>
          <w:rFonts w:ascii="Arial" w:hAnsi="Arial" w:cs="Arial"/>
          <w:sz w:val="24"/>
          <w:szCs w:val="24"/>
          <w:lang w:val="es-AR"/>
        </w:rPr>
        <w:t>En los impases de la civil</w:t>
      </w:r>
      <w:r w:rsidR="001E669D" w:rsidRPr="002E2EC7">
        <w:rPr>
          <w:rFonts w:ascii="Arial" w:hAnsi="Arial" w:cs="Arial"/>
          <w:sz w:val="24"/>
          <w:szCs w:val="24"/>
          <w:lang w:val="es-AR"/>
        </w:rPr>
        <w:t>ización, el discurso del amo</w:t>
      </w:r>
      <w:r w:rsidR="00EE40C5">
        <w:rPr>
          <w:rFonts w:ascii="Arial" w:hAnsi="Arial" w:cs="Arial"/>
          <w:sz w:val="24"/>
          <w:szCs w:val="24"/>
          <w:lang w:val="es-AR"/>
        </w:rPr>
        <w:t xml:space="preserve"> promueve la soledad de la masa</w:t>
      </w:r>
      <w:r w:rsidRPr="002E2EC7">
        <w:rPr>
          <w:rFonts w:ascii="Arial" w:hAnsi="Arial" w:cs="Arial"/>
          <w:sz w:val="24"/>
          <w:szCs w:val="24"/>
          <w:lang w:val="es-AR"/>
        </w:rPr>
        <w:t>, a</w:t>
      </w:r>
      <w:r w:rsidR="00252846" w:rsidRPr="002E2EC7">
        <w:rPr>
          <w:rFonts w:ascii="Arial" w:hAnsi="Arial" w:cs="Arial"/>
          <w:sz w:val="24"/>
          <w:szCs w:val="24"/>
          <w:lang w:val="es-AR"/>
        </w:rPr>
        <w:t xml:space="preserve">l imponer un ideal. La </w:t>
      </w:r>
      <w:r w:rsidR="00EE40C5" w:rsidRPr="002E2EC7">
        <w:rPr>
          <w:rFonts w:ascii="Arial" w:hAnsi="Arial" w:cs="Arial"/>
          <w:sz w:val="24"/>
          <w:szCs w:val="24"/>
          <w:lang w:val="es-AR"/>
        </w:rPr>
        <w:t>cuestión</w:t>
      </w:r>
      <w:r w:rsidRPr="002E2EC7">
        <w:rPr>
          <w:rFonts w:ascii="Arial" w:hAnsi="Arial" w:cs="Arial"/>
          <w:sz w:val="24"/>
          <w:szCs w:val="24"/>
          <w:lang w:val="es-AR"/>
        </w:rPr>
        <w:t xml:space="preserve"> es como realizar un trabajo en </w:t>
      </w:r>
      <w:r w:rsidR="00DF3910">
        <w:rPr>
          <w:rFonts w:ascii="Arial" w:hAnsi="Arial" w:cs="Arial"/>
          <w:sz w:val="24"/>
          <w:szCs w:val="24"/>
          <w:lang w:val="es-AR"/>
        </w:rPr>
        <w:t xml:space="preserve">la </w:t>
      </w:r>
      <w:r w:rsidRPr="002E2EC7">
        <w:rPr>
          <w:rFonts w:ascii="Arial" w:hAnsi="Arial" w:cs="Arial"/>
          <w:sz w:val="24"/>
          <w:szCs w:val="24"/>
          <w:lang w:val="es-AR"/>
        </w:rPr>
        <w:t>institución, “suma de soledades subjetivas</w:t>
      </w:r>
      <w:r>
        <w:rPr>
          <w:rStyle w:val="FootnoteReference"/>
          <w:rFonts w:ascii="Arial" w:hAnsi="Arial" w:cs="Arial"/>
          <w:sz w:val="24"/>
          <w:szCs w:val="24"/>
          <w:lang w:val="es-ES_tradnl"/>
        </w:rPr>
        <w:footnoteReference w:id="20"/>
      </w:r>
      <w:r>
        <w:rPr>
          <w:rFonts w:ascii="Arial" w:hAnsi="Arial" w:cs="Arial"/>
          <w:sz w:val="24"/>
          <w:szCs w:val="24"/>
          <w:lang w:val="es-ES_tradnl"/>
        </w:rPr>
        <w:t xml:space="preserve">”, sin perder de vista la soledad del Uno. Facilitar invenciones singulares, y no caer en generalizaciones protocolares. Al final, </w:t>
      </w:r>
      <w:r w:rsidRPr="002E2EC7">
        <w:rPr>
          <w:rFonts w:ascii="Arial" w:hAnsi="Arial" w:cs="Arial"/>
          <w:sz w:val="24"/>
          <w:szCs w:val="24"/>
          <w:lang w:val="es-AR"/>
        </w:rPr>
        <w:t>“[...] ni toda diferencia es segregativa. Aquellas que lo son llevan al silencio</w:t>
      </w:r>
      <w:r>
        <w:rPr>
          <w:rStyle w:val="FootnoteReference"/>
          <w:rFonts w:ascii="Arial" w:hAnsi="Arial" w:cs="Arial"/>
          <w:sz w:val="24"/>
          <w:szCs w:val="24"/>
          <w:lang w:val="es-ES_tradnl"/>
        </w:rPr>
        <w:footnoteReference w:id="21"/>
      </w:r>
      <w:r w:rsidRPr="002E2EC7">
        <w:rPr>
          <w:rFonts w:ascii="Arial" w:hAnsi="Arial" w:cs="Arial"/>
          <w:sz w:val="24"/>
          <w:szCs w:val="24"/>
          <w:lang w:val="es-AR"/>
        </w:rPr>
        <w:t>”</w:t>
      </w:r>
      <w:r w:rsidRPr="001538FC">
        <w:rPr>
          <w:rFonts w:ascii="Arial" w:hAnsi="Arial" w:cs="Arial"/>
          <w:sz w:val="24"/>
          <w:szCs w:val="24"/>
          <w:lang w:val="fr-FR"/>
        </w:rPr>
        <w:t>.</w:t>
      </w:r>
    </w:p>
    <w:p w:rsidR="003A321F" w:rsidRDefault="003A321F" w:rsidP="002D59C5">
      <w:pPr>
        <w:spacing w:after="0" w:line="360" w:lineRule="auto"/>
        <w:jc w:val="both"/>
        <w:rPr>
          <w:rFonts w:ascii="Arial" w:hAnsi="Arial" w:cs="Arial"/>
          <w:sz w:val="24"/>
          <w:szCs w:val="24"/>
          <w:lang w:val="fr-FR"/>
        </w:rPr>
      </w:pPr>
    </w:p>
    <w:p w:rsidR="00320BFA" w:rsidRDefault="00320BFA" w:rsidP="00320BFA">
      <w:pPr>
        <w:pStyle w:val="ListParagraph"/>
        <w:spacing w:after="0" w:line="360" w:lineRule="auto"/>
        <w:ind w:left="0"/>
        <w:jc w:val="both"/>
        <w:rPr>
          <w:rFonts w:ascii="Arial" w:hAnsi="Arial" w:cs="Arial"/>
          <w:sz w:val="24"/>
          <w:szCs w:val="24"/>
          <w:lang w:val="fr-FR"/>
        </w:rPr>
      </w:pPr>
      <w:r>
        <w:rPr>
          <w:rFonts w:ascii="Arial" w:hAnsi="Arial" w:cs="Arial"/>
          <w:sz w:val="24"/>
          <w:szCs w:val="24"/>
          <w:lang w:val="fr-FR"/>
        </w:rPr>
        <w:t xml:space="preserve">El niño y el </w:t>
      </w:r>
      <w:proofErr w:type="spellStart"/>
      <w:r>
        <w:rPr>
          <w:rFonts w:ascii="Arial" w:hAnsi="Arial" w:cs="Arial"/>
          <w:sz w:val="24"/>
          <w:szCs w:val="24"/>
          <w:lang w:val="fr-FR"/>
        </w:rPr>
        <w:t>joven</w:t>
      </w:r>
      <w:proofErr w:type="spellEnd"/>
      <w:r>
        <w:rPr>
          <w:rFonts w:ascii="Arial" w:hAnsi="Arial" w:cs="Arial"/>
          <w:sz w:val="24"/>
          <w:szCs w:val="24"/>
          <w:lang w:val="fr-FR"/>
        </w:rPr>
        <w:t xml:space="preserve"> </w:t>
      </w:r>
      <w:proofErr w:type="spellStart"/>
      <w:r>
        <w:rPr>
          <w:rFonts w:ascii="Arial" w:hAnsi="Arial" w:cs="Arial"/>
          <w:sz w:val="24"/>
          <w:szCs w:val="24"/>
          <w:lang w:val="fr-FR"/>
        </w:rPr>
        <w:t>per</w:t>
      </w:r>
      <w:r w:rsidR="00585A42">
        <w:rPr>
          <w:rFonts w:ascii="Arial" w:hAnsi="Arial" w:cs="Arial"/>
          <w:sz w:val="24"/>
          <w:szCs w:val="24"/>
          <w:lang w:val="fr-FR"/>
        </w:rPr>
        <w:t>manecen</w:t>
      </w:r>
      <w:proofErr w:type="spellEnd"/>
      <w:r w:rsidR="00585A42">
        <w:rPr>
          <w:rFonts w:ascii="Arial" w:hAnsi="Arial" w:cs="Arial"/>
          <w:sz w:val="24"/>
          <w:szCs w:val="24"/>
          <w:lang w:val="fr-FR"/>
        </w:rPr>
        <w:t xml:space="preserve"> en el </w:t>
      </w:r>
      <w:proofErr w:type="spellStart"/>
      <w:r w:rsidR="00585A42">
        <w:rPr>
          <w:rFonts w:ascii="Arial" w:hAnsi="Arial" w:cs="Arial"/>
          <w:sz w:val="24"/>
          <w:szCs w:val="24"/>
          <w:lang w:val="fr-FR"/>
        </w:rPr>
        <w:t>centro</w:t>
      </w:r>
      <w:proofErr w:type="spellEnd"/>
      <w:r w:rsidR="00585A42">
        <w:rPr>
          <w:rFonts w:ascii="Arial" w:hAnsi="Arial" w:cs="Arial"/>
          <w:sz w:val="24"/>
          <w:szCs w:val="24"/>
          <w:lang w:val="fr-FR"/>
        </w:rPr>
        <w:t xml:space="preserve"> de </w:t>
      </w:r>
      <w:proofErr w:type="spellStart"/>
      <w:r w:rsidR="00D90159">
        <w:rPr>
          <w:rFonts w:ascii="Arial" w:hAnsi="Arial" w:cs="Arial"/>
          <w:sz w:val="24"/>
          <w:szCs w:val="24"/>
          <w:lang w:val="fr-FR"/>
        </w:rPr>
        <w:t>controversias</w:t>
      </w:r>
      <w:proofErr w:type="spellEnd"/>
      <w:r>
        <w:rPr>
          <w:rFonts w:ascii="Arial" w:hAnsi="Arial" w:cs="Arial"/>
          <w:sz w:val="24"/>
          <w:szCs w:val="24"/>
          <w:lang w:val="fr-FR"/>
        </w:rPr>
        <w:t xml:space="preserve"> que </w:t>
      </w:r>
      <w:proofErr w:type="spellStart"/>
      <w:r w:rsidR="00D90159">
        <w:rPr>
          <w:rFonts w:ascii="Arial" w:hAnsi="Arial" w:cs="Arial"/>
          <w:sz w:val="24"/>
          <w:szCs w:val="24"/>
          <w:lang w:val="fr-FR"/>
        </w:rPr>
        <w:t>involucran</w:t>
      </w:r>
      <w:proofErr w:type="spellEnd"/>
      <w:r>
        <w:rPr>
          <w:rFonts w:ascii="Arial" w:hAnsi="Arial" w:cs="Arial"/>
          <w:sz w:val="24"/>
          <w:szCs w:val="24"/>
          <w:lang w:val="fr-FR"/>
        </w:rPr>
        <w:t xml:space="preserve"> la </w:t>
      </w:r>
      <w:proofErr w:type="spellStart"/>
      <w:r>
        <w:rPr>
          <w:rFonts w:ascii="Arial" w:hAnsi="Arial" w:cs="Arial"/>
          <w:sz w:val="24"/>
          <w:szCs w:val="24"/>
          <w:lang w:val="fr-FR"/>
        </w:rPr>
        <w:t>familia</w:t>
      </w:r>
      <w:proofErr w:type="spellEnd"/>
      <w:r>
        <w:rPr>
          <w:rFonts w:ascii="Arial" w:hAnsi="Arial" w:cs="Arial"/>
          <w:sz w:val="24"/>
          <w:szCs w:val="24"/>
          <w:lang w:val="fr-FR"/>
        </w:rPr>
        <w:t xml:space="preserve">, la </w:t>
      </w:r>
      <w:proofErr w:type="spellStart"/>
      <w:r>
        <w:rPr>
          <w:rFonts w:ascii="Arial" w:hAnsi="Arial" w:cs="Arial"/>
          <w:sz w:val="24"/>
          <w:szCs w:val="24"/>
          <w:lang w:val="fr-FR"/>
        </w:rPr>
        <w:t>escuela</w:t>
      </w:r>
      <w:proofErr w:type="spellEnd"/>
      <w:r>
        <w:rPr>
          <w:rFonts w:ascii="Arial" w:hAnsi="Arial" w:cs="Arial"/>
          <w:sz w:val="24"/>
          <w:szCs w:val="24"/>
          <w:lang w:val="fr-FR"/>
        </w:rPr>
        <w:t xml:space="preserve">, la </w:t>
      </w:r>
      <w:proofErr w:type="spellStart"/>
      <w:r>
        <w:rPr>
          <w:rFonts w:ascii="Arial" w:hAnsi="Arial" w:cs="Arial"/>
          <w:sz w:val="24"/>
          <w:szCs w:val="24"/>
          <w:lang w:val="fr-FR"/>
        </w:rPr>
        <w:t>ciencia</w:t>
      </w:r>
      <w:proofErr w:type="spellEnd"/>
      <w:r>
        <w:rPr>
          <w:rFonts w:ascii="Arial" w:hAnsi="Arial" w:cs="Arial"/>
          <w:sz w:val="24"/>
          <w:szCs w:val="24"/>
          <w:lang w:val="fr-FR"/>
        </w:rPr>
        <w:t xml:space="preserve"> con la </w:t>
      </w:r>
      <w:proofErr w:type="spellStart"/>
      <w:r>
        <w:rPr>
          <w:rFonts w:ascii="Arial" w:hAnsi="Arial" w:cs="Arial"/>
          <w:sz w:val="24"/>
          <w:szCs w:val="24"/>
          <w:lang w:val="fr-FR"/>
        </w:rPr>
        <w:t>tecnología</w:t>
      </w:r>
      <w:proofErr w:type="spellEnd"/>
      <w:r>
        <w:rPr>
          <w:rFonts w:ascii="Arial" w:hAnsi="Arial" w:cs="Arial"/>
          <w:sz w:val="24"/>
          <w:szCs w:val="24"/>
          <w:lang w:val="fr-FR"/>
        </w:rPr>
        <w:t xml:space="preserve"> de </w:t>
      </w:r>
      <w:proofErr w:type="spellStart"/>
      <w:r>
        <w:rPr>
          <w:rFonts w:ascii="Arial" w:hAnsi="Arial" w:cs="Arial"/>
          <w:sz w:val="24"/>
          <w:szCs w:val="24"/>
          <w:lang w:val="fr-FR"/>
        </w:rPr>
        <w:t>reproducción</w:t>
      </w:r>
      <w:proofErr w:type="spellEnd"/>
      <w:r>
        <w:rPr>
          <w:rFonts w:ascii="Arial" w:hAnsi="Arial" w:cs="Arial"/>
          <w:sz w:val="24"/>
          <w:szCs w:val="24"/>
          <w:lang w:val="fr-FR"/>
        </w:rPr>
        <w:t xml:space="preserve">, </w:t>
      </w:r>
      <w:proofErr w:type="spellStart"/>
      <w:r>
        <w:rPr>
          <w:rFonts w:ascii="Arial" w:hAnsi="Arial" w:cs="Arial"/>
          <w:sz w:val="24"/>
          <w:szCs w:val="24"/>
          <w:lang w:val="fr-FR"/>
        </w:rPr>
        <w:t>lo</w:t>
      </w:r>
      <w:proofErr w:type="spellEnd"/>
      <w:r>
        <w:rPr>
          <w:rFonts w:ascii="Arial" w:hAnsi="Arial" w:cs="Arial"/>
          <w:sz w:val="24"/>
          <w:szCs w:val="24"/>
          <w:lang w:val="fr-FR"/>
        </w:rPr>
        <w:t xml:space="preserve"> </w:t>
      </w:r>
      <w:proofErr w:type="spellStart"/>
      <w:r>
        <w:rPr>
          <w:rFonts w:ascii="Arial" w:hAnsi="Arial" w:cs="Arial"/>
          <w:sz w:val="24"/>
          <w:szCs w:val="24"/>
          <w:lang w:val="fr-FR"/>
        </w:rPr>
        <w:t>jurídico</w:t>
      </w:r>
      <w:proofErr w:type="spellEnd"/>
      <w:r>
        <w:rPr>
          <w:rFonts w:ascii="Arial" w:hAnsi="Arial" w:cs="Arial"/>
          <w:sz w:val="24"/>
          <w:szCs w:val="24"/>
          <w:lang w:val="fr-FR"/>
        </w:rPr>
        <w:t xml:space="preserve"> c</w:t>
      </w:r>
      <w:r w:rsidR="007F6C85">
        <w:rPr>
          <w:rFonts w:ascii="Arial" w:hAnsi="Arial" w:cs="Arial"/>
          <w:sz w:val="24"/>
          <w:szCs w:val="24"/>
          <w:lang w:val="fr-FR"/>
        </w:rPr>
        <w:t xml:space="preserve">on </w:t>
      </w:r>
      <w:proofErr w:type="spellStart"/>
      <w:r w:rsidR="007F6C85">
        <w:rPr>
          <w:rFonts w:ascii="Arial" w:hAnsi="Arial" w:cs="Arial"/>
          <w:sz w:val="24"/>
          <w:szCs w:val="24"/>
          <w:lang w:val="fr-FR"/>
        </w:rPr>
        <w:t>nuevas</w:t>
      </w:r>
      <w:proofErr w:type="spellEnd"/>
      <w:r w:rsidR="007F6C85">
        <w:rPr>
          <w:rFonts w:ascii="Arial" w:hAnsi="Arial" w:cs="Arial"/>
          <w:sz w:val="24"/>
          <w:szCs w:val="24"/>
          <w:lang w:val="fr-FR"/>
        </w:rPr>
        <w:t xml:space="preserve"> </w:t>
      </w:r>
      <w:proofErr w:type="spellStart"/>
      <w:r w:rsidR="007F6C85">
        <w:rPr>
          <w:rFonts w:ascii="Arial" w:hAnsi="Arial" w:cs="Arial"/>
          <w:sz w:val="24"/>
          <w:szCs w:val="24"/>
          <w:lang w:val="fr-FR"/>
        </w:rPr>
        <w:t>leyes</w:t>
      </w:r>
      <w:proofErr w:type="spellEnd"/>
      <w:r w:rsidR="007F6C85">
        <w:rPr>
          <w:rFonts w:ascii="Arial" w:hAnsi="Arial" w:cs="Arial"/>
          <w:sz w:val="24"/>
          <w:szCs w:val="24"/>
          <w:lang w:val="fr-FR"/>
        </w:rPr>
        <w:t xml:space="preserve"> de </w:t>
      </w:r>
      <w:proofErr w:type="spellStart"/>
      <w:r w:rsidR="007F6C85">
        <w:rPr>
          <w:rFonts w:ascii="Arial" w:hAnsi="Arial" w:cs="Arial"/>
          <w:sz w:val="24"/>
          <w:szCs w:val="24"/>
          <w:lang w:val="fr-FR"/>
        </w:rPr>
        <w:t>adopción</w:t>
      </w:r>
      <w:proofErr w:type="spellEnd"/>
      <w:r w:rsidR="007F6C85">
        <w:rPr>
          <w:rFonts w:ascii="Arial" w:hAnsi="Arial" w:cs="Arial"/>
          <w:sz w:val="24"/>
          <w:szCs w:val="24"/>
          <w:lang w:val="fr-FR"/>
        </w:rPr>
        <w:t xml:space="preserve">, </w:t>
      </w:r>
      <w:proofErr w:type="spellStart"/>
      <w:r w:rsidR="007F6C85">
        <w:rPr>
          <w:rFonts w:ascii="Arial" w:hAnsi="Arial" w:cs="Arial"/>
          <w:sz w:val="24"/>
          <w:szCs w:val="24"/>
          <w:lang w:val="fr-FR"/>
        </w:rPr>
        <w:t>como</w:t>
      </w:r>
      <w:proofErr w:type="spellEnd"/>
      <w:r w:rsidR="007F6C85">
        <w:rPr>
          <w:rFonts w:ascii="Arial" w:hAnsi="Arial" w:cs="Arial"/>
          <w:sz w:val="24"/>
          <w:szCs w:val="24"/>
          <w:lang w:val="fr-FR"/>
        </w:rPr>
        <w:t xml:space="preserve"> </w:t>
      </w:r>
      <w:proofErr w:type="spellStart"/>
      <w:r w:rsidR="007F6C85">
        <w:rPr>
          <w:rFonts w:ascii="Arial" w:hAnsi="Arial" w:cs="Arial"/>
          <w:sz w:val="24"/>
          <w:szCs w:val="24"/>
          <w:lang w:val="fr-FR"/>
        </w:rPr>
        <w:t>objeto</w:t>
      </w:r>
      <w:proofErr w:type="spellEnd"/>
      <w:r w:rsidR="007F6C85">
        <w:rPr>
          <w:rFonts w:ascii="Arial" w:hAnsi="Arial" w:cs="Arial"/>
          <w:sz w:val="24"/>
          <w:szCs w:val="24"/>
          <w:lang w:val="fr-FR"/>
        </w:rPr>
        <w:t xml:space="preserve"> de </w:t>
      </w:r>
      <w:proofErr w:type="spellStart"/>
      <w:r w:rsidR="007F6C85">
        <w:rPr>
          <w:rFonts w:ascii="Arial" w:hAnsi="Arial" w:cs="Arial"/>
          <w:sz w:val="24"/>
          <w:szCs w:val="24"/>
          <w:lang w:val="fr-FR"/>
        </w:rPr>
        <w:t>goce</w:t>
      </w:r>
      <w:proofErr w:type="spellEnd"/>
      <w:r>
        <w:rPr>
          <w:rFonts w:ascii="Arial" w:hAnsi="Arial" w:cs="Arial"/>
          <w:sz w:val="24"/>
          <w:szCs w:val="24"/>
          <w:lang w:val="fr-FR"/>
        </w:rPr>
        <w:t xml:space="preserve"> de los </w:t>
      </w:r>
      <w:proofErr w:type="spellStart"/>
      <w:r>
        <w:rPr>
          <w:rFonts w:ascii="Arial" w:hAnsi="Arial" w:cs="Arial"/>
          <w:sz w:val="24"/>
          <w:szCs w:val="24"/>
          <w:lang w:val="fr-FR"/>
        </w:rPr>
        <w:t>padres</w:t>
      </w:r>
      <w:proofErr w:type="spellEnd"/>
      <w:r>
        <w:rPr>
          <w:rFonts w:ascii="Arial" w:hAnsi="Arial" w:cs="Arial"/>
          <w:sz w:val="24"/>
          <w:szCs w:val="24"/>
          <w:lang w:val="fr-FR"/>
        </w:rPr>
        <w:t xml:space="preserve"> y </w:t>
      </w:r>
      <w:proofErr w:type="spellStart"/>
      <w:r>
        <w:rPr>
          <w:rFonts w:ascii="Arial" w:hAnsi="Arial" w:cs="Arial"/>
          <w:sz w:val="24"/>
          <w:szCs w:val="24"/>
          <w:lang w:val="fr-FR"/>
        </w:rPr>
        <w:t>del</w:t>
      </w:r>
      <w:proofErr w:type="spellEnd"/>
      <w:r>
        <w:rPr>
          <w:rFonts w:ascii="Arial" w:hAnsi="Arial" w:cs="Arial"/>
          <w:sz w:val="24"/>
          <w:szCs w:val="24"/>
          <w:lang w:val="fr-FR"/>
        </w:rPr>
        <w:t xml:space="preserve"> </w:t>
      </w:r>
      <w:proofErr w:type="spellStart"/>
      <w:r>
        <w:rPr>
          <w:rFonts w:ascii="Arial" w:hAnsi="Arial" w:cs="Arial"/>
          <w:sz w:val="24"/>
          <w:szCs w:val="24"/>
          <w:lang w:val="fr-FR"/>
        </w:rPr>
        <w:t>Otro</w:t>
      </w:r>
      <w:proofErr w:type="spellEnd"/>
      <w:r>
        <w:rPr>
          <w:rFonts w:ascii="Arial" w:hAnsi="Arial" w:cs="Arial"/>
          <w:sz w:val="24"/>
          <w:szCs w:val="24"/>
          <w:lang w:val="fr-FR"/>
        </w:rPr>
        <w:t xml:space="preserve"> de </w:t>
      </w:r>
      <w:proofErr w:type="spellStart"/>
      <w:r>
        <w:rPr>
          <w:rFonts w:ascii="Arial" w:hAnsi="Arial" w:cs="Arial"/>
          <w:sz w:val="24"/>
          <w:szCs w:val="24"/>
          <w:lang w:val="fr-FR"/>
        </w:rPr>
        <w:lastRenderedPageBreak/>
        <w:t>nuestra</w:t>
      </w:r>
      <w:proofErr w:type="spellEnd"/>
      <w:r>
        <w:rPr>
          <w:rFonts w:ascii="Arial" w:hAnsi="Arial" w:cs="Arial"/>
          <w:sz w:val="24"/>
          <w:szCs w:val="24"/>
          <w:lang w:val="fr-FR"/>
        </w:rPr>
        <w:t xml:space="preserve"> </w:t>
      </w:r>
      <w:proofErr w:type="spellStart"/>
      <w:r>
        <w:rPr>
          <w:rFonts w:ascii="Arial" w:hAnsi="Arial" w:cs="Arial"/>
          <w:sz w:val="24"/>
          <w:szCs w:val="24"/>
          <w:lang w:val="fr-FR"/>
        </w:rPr>
        <w:t>época</w:t>
      </w:r>
      <w:proofErr w:type="spellEnd"/>
      <w:r>
        <w:rPr>
          <w:rFonts w:ascii="Arial" w:hAnsi="Arial" w:cs="Arial"/>
          <w:sz w:val="24"/>
          <w:szCs w:val="24"/>
          <w:lang w:val="fr-FR"/>
        </w:rPr>
        <w:t xml:space="preserve">, conforme </w:t>
      </w:r>
      <w:proofErr w:type="spellStart"/>
      <w:r>
        <w:rPr>
          <w:rFonts w:ascii="Arial" w:hAnsi="Arial" w:cs="Arial"/>
          <w:sz w:val="24"/>
          <w:szCs w:val="24"/>
          <w:lang w:val="fr-FR"/>
        </w:rPr>
        <w:t>muestran</w:t>
      </w:r>
      <w:proofErr w:type="spellEnd"/>
      <w:r>
        <w:rPr>
          <w:rFonts w:ascii="Arial" w:hAnsi="Arial" w:cs="Arial"/>
          <w:sz w:val="24"/>
          <w:szCs w:val="24"/>
          <w:lang w:val="fr-FR"/>
        </w:rPr>
        <w:t xml:space="preserve"> </w:t>
      </w:r>
      <w:proofErr w:type="spellStart"/>
      <w:r>
        <w:rPr>
          <w:rFonts w:ascii="Arial" w:hAnsi="Arial" w:cs="Arial"/>
          <w:sz w:val="24"/>
          <w:szCs w:val="24"/>
          <w:lang w:val="fr-FR"/>
        </w:rPr>
        <w:t>situaciones</w:t>
      </w:r>
      <w:proofErr w:type="spellEnd"/>
      <w:r>
        <w:rPr>
          <w:rFonts w:ascii="Arial" w:hAnsi="Arial" w:cs="Arial"/>
          <w:sz w:val="24"/>
          <w:szCs w:val="24"/>
          <w:lang w:val="fr-FR"/>
        </w:rPr>
        <w:t xml:space="preserve"> </w:t>
      </w:r>
      <w:proofErr w:type="spellStart"/>
      <w:r>
        <w:rPr>
          <w:rFonts w:ascii="Arial" w:hAnsi="Arial" w:cs="Arial"/>
          <w:sz w:val="24"/>
          <w:szCs w:val="24"/>
          <w:lang w:val="fr-FR"/>
        </w:rPr>
        <w:t>vividas</w:t>
      </w:r>
      <w:proofErr w:type="spellEnd"/>
      <w:r>
        <w:rPr>
          <w:rFonts w:ascii="Arial" w:hAnsi="Arial" w:cs="Arial"/>
          <w:sz w:val="24"/>
          <w:szCs w:val="24"/>
          <w:lang w:val="fr-FR"/>
        </w:rPr>
        <w:t xml:space="preserve"> en las </w:t>
      </w:r>
      <w:proofErr w:type="spellStart"/>
      <w:r>
        <w:rPr>
          <w:rFonts w:ascii="Arial" w:hAnsi="Arial" w:cs="Arial"/>
          <w:sz w:val="24"/>
          <w:szCs w:val="24"/>
          <w:lang w:val="fr-FR"/>
        </w:rPr>
        <w:t>instituciones</w:t>
      </w:r>
      <w:proofErr w:type="spellEnd"/>
      <w:r>
        <w:rPr>
          <w:rFonts w:ascii="Arial" w:hAnsi="Arial" w:cs="Arial"/>
          <w:sz w:val="24"/>
          <w:szCs w:val="24"/>
          <w:lang w:val="fr-FR"/>
        </w:rPr>
        <w:t xml:space="preserve">. Es </w:t>
      </w:r>
      <w:proofErr w:type="spellStart"/>
      <w:r>
        <w:rPr>
          <w:rFonts w:ascii="Arial" w:hAnsi="Arial" w:cs="Arial"/>
          <w:sz w:val="24"/>
          <w:szCs w:val="24"/>
          <w:lang w:val="fr-FR"/>
        </w:rPr>
        <w:t>lo</w:t>
      </w:r>
      <w:proofErr w:type="spellEnd"/>
      <w:r>
        <w:rPr>
          <w:rFonts w:ascii="Arial" w:hAnsi="Arial" w:cs="Arial"/>
          <w:sz w:val="24"/>
          <w:szCs w:val="24"/>
          <w:lang w:val="fr-FR"/>
        </w:rPr>
        <w:t xml:space="preserve"> que </w:t>
      </w:r>
      <w:proofErr w:type="spellStart"/>
      <w:r>
        <w:rPr>
          <w:rFonts w:ascii="Arial" w:hAnsi="Arial" w:cs="Arial"/>
          <w:sz w:val="24"/>
          <w:szCs w:val="24"/>
          <w:lang w:val="fr-FR"/>
        </w:rPr>
        <w:t>relatan</w:t>
      </w:r>
      <w:proofErr w:type="spellEnd"/>
      <w:r>
        <w:rPr>
          <w:rFonts w:ascii="Arial" w:hAnsi="Arial" w:cs="Arial"/>
          <w:sz w:val="24"/>
          <w:szCs w:val="24"/>
          <w:lang w:val="fr-FR"/>
        </w:rPr>
        <w:t xml:space="preserve"> participantes de un </w:t>
      </w:r>
      <w:proofErr w:type="spellStart"/>
      <w:r>
        <w:rPr>
          <w:rFonts w:ascii="Arial" w:hAnsi="Arial" w:cs="Arial"/>
          <w:sz w:val="24"/>
          <w:szCs w:val="24"/>
          <w:lang w:val="fr-FR"/>
        </w:rPr>
        <w:t>laboratorio</w:t>
      </w:r>
      <w:proofErr w:type="spellEnd"/>
      <w:r>
        <w:rPr>
          <w:rFonts w:ascii="Arial" w:hAnsi="Arial" w:cs="Arial"/>
          <w:sz w:val="24"/>
          <w:szCs w:val="24"/>
          <w:lang w:val="fr-FR"/>
        </w:rPr>
        <w:t xml:space="preserve"> </w:t>
      </w:r>
      <w:proofErr w:type="spellStart"/>
      <w:r>
        <w:rPr>
          <w:rFonts w:ascii="Arial" w:hAnsi="Arial" w:cs="Arial"/>
          <w:sz w:val="24"/>
          <w:szCs w:val="24"/>
          <w:lang w:val="fr-FR"/>
        </w:rPr>
        <w:t>del</w:t>
      </w:r>
      <w:proofErr w:type="spellEnd"/>
      <w:r>
        <w:rPr>
          <w:rFonts w:ascii="Arial" w:hAnsi="Arial" w:cs="Arial"/>
          <w:sz w:val="24"/>
          <w:szCs w:val="24"/>
          <w:lang w:val="fr-FR"/>
        </w:rPr>
        <w:t xml:space="preserve"> CIEN-Rio:</w:t>
      </w:r>
    </w:p>
    <w:p w:rsidR="00320BFA" w:rsidRDefault="00320BFA" w:rsidP="002D59C5">
      <w:pPr>
        <w:spacing w:after="0" w:line="360" w:lineRule="auto"/>
        <w:jc w:val="both"/>
        <w:rPr>
          <w:rFonts w:ascii="Arial" w:hAnsi="Arial" w:cs="Arial"/>
          <w:sz w:val="24"/>
          <w:szCs w:val="24"/>
          <w:lang w:val="fr-FR"/>
        </w:rPr>
      </w:pPr>
    </w:p>
    <w:p w:rsidR="0060359F" w:rsidRPr="002E2EC7" w:rsidRDefault="004453FF" w:rsidP="0060359F">
      <w:pPr>
        <w:pStyle w:val="ListParagraph"/>
        <w:spacing w:after="0" w:line="360" w:lineRule="auto"/>
        <w:ind w:left="0"/>
        <w:jc w:val="both"/>
        <w:rPr>
          <w:rFonts w:ascii="Arial" w:hAnsi="Arial" w:cs="Arial"/>
          <w:sz w:val="24"/>
          <w:szCs w:val="24"/>
          <w:lang w:val="es-AR"/>
        </w:rPr>
      </w:pPr>
      <w:r w:rsidRPr="002E2EC7">
        <w:rPr>
          <w:rFonts w:ascii="Arial" w:hAnsi="Arial" w:cs="Arial"/>
          <w:sz w:val="24"/>
          <w:szCs w:val="24"/>
          <w:lang w:val="es-AR"/>
        </w:rPr>
        <w:t xml:space="preserve">En </w:t>
      </w:r>
      <w:r w:rsidR="00D90159">
        <w:rPr>
          <w:rFonts w:ascii="Arial" w:hAnsi="Arial" w:cs="Arial"/>
          <w:sz w:val="24"/>
          <w:szCs w:val="24"/>
          <w:lang w:val="es-AR"/>
        </w:rPr>
        <w:t>el corredor que lleva a la sala</w:t>
      </w:r>
      <w:r w:rsidRPr="002E2EC7">
        <w:rPr>
          <w:rFonts w:ascii="Arial" w:hAnsi="Arial" w:cs="Arial"/>
          <w:sz w:val="24"/>
          <w:szCs w:val="24"/>
          <w:lang w:val="es-AR"/>
        </w:rPr>
        <w:t xml:space="preserve"> de </w:t>
      </w:r>
      <w:r w:rsidR="00D90159">
        <w:rPr>
          <w:rFonts w:ascii="Arial" w:hAnsi="Arial" w:cs="Arial"/>
          <w:sz w:val="24"/>
          <w:szCs w:val="24"/>
          <w:lang w:val="es-AR"/>
        </w:rPr>
        <w:t>D</w:t>
      </w:r>
      <w:r w:rsidR="0060359F" w:rsidRPr="002E2EC7">
        <w:rPr>
          <w:rFonts w:ascii="Arial" w:hAnsi="Arial" w:cs="Arial"/>
          <w:sz w:val="24"/>
          <w:szCs w:val="24"/>
          <w:lang w:val="es-AR"/>
        </w:rPr>
        <w:t xml:space="preserve">irección de un </w:t>
      </w:r>
      <w:r w:rsidR="00D90159" w:rsidRPr="002E2EC7">
        <w:rPr>
          <w:rFonts w:ascii="Arial" w:hAnsi="Arial" w:cs="Arial"/>
          <w:sz w:val="24"/>
          <w:szCs w:val="24"/>
          <w:lang w:val="es-AR"/>
        </w:rPr>
        <w:t>colegio</w:t>
      </w:r>
      <w:r w:rsidR="0060359F" w:rsidRPr="002E2EC7">
        <w:rPr>
          <w:rFonts w:ascii="Arial" w:hAnsi="Arial" w:cs="Arial"/>
          <w:sz w:val="24"/>
          <w:szCs w:val="24"/>
          <w:lang w:val="es-AR"/>
        </w:rPr>
        <w:t xml:space="preserve">, anuncian los afiches: “Violencia, NO!”. En la </w:t>
      </w:r>
      <w:r w:rsidR="00D90159">
        <w:rPr>
          <w:rFonts w:ascii="Arial" w:hAnsi="Arial" w:cs="Arial"/>
          <w:sz w:val="24"/>
          <w:szCs w:val="24"/>
          <w:lang w:val="es-AR"/>
        </w:rPr>
        <w:t>sala</w:t>
      </w:r>
      <w:r w:rsidR="0060359F" w:rsidRPr="002E2EC7">
        <w:rPr>
          <w:rFonts w:ascii="Arial" w:hAnsi="Arial" w:cs="Arial"/>
          <w:sz w:val="24"/>
          <w:szCs w:val="24"/>
          <w:lang w:val="es-AR"/>
        </w:rPr>
        <w:t>, un niño</w:t>
      </w:r>
      <w:r w:rsidR="00D90159">
        <w:rPr>
          <w:rFonts w:ascii="Arial" w:hAnsi="Arial" w:cs="Arial"/>
          <w:sz w:val="24"/>
          <w:szCs w:val="24"/>
          <w:lang w:val="es-AR"/>
        </w:rPr>
        <w:t>, en penitencia,</w:t>
      </w:r>
      <w:r w:rsidR="0060359F" w:rsidRPr="002E2EC7">
        <w:rPr>
          <w:rFonts w:ascii="Arial" w:hAnsi="Arial" w:cs="Arial"/>
          <w:sz w:val="24"/>
          <w:szCs w:val="24"/>
          <w:lang w:val="es-AR"/>
        </w:rPr>
        <w:t xml:space="preserve"> hace sus deberes cuando es sorprendido por el grito de una directora, pues un envase de e</w:t>
      </w:r>
      <w:r w:rsidR="00D90159">
        <w:rPr>
          <w:rFonts w:ascii="Arial" w:hAnsi="Arial" w:cs="Arial"/>
          <w:sz w:val="24"/>
          <w:szCs w:val="24"/>
          <w:lang w:val="es-AR"/>
        </w:rPr>
        <w:t>dulcor</w:t>
      </w:r>
      <w:r w:rsidR="0060359F" w:rsidRPr="002E2EC7">
        <w:rPr>
          <w:rFonts w:ascii="Arial" w:hAnsi="Arial" w:cs="Arial"/>
          <w:sz w:val="24"/>
          <w:szCs w:val="24"/>
          <w:lang w:val="es-AR"/>
        </w:rPr>
        <w:t xml:space="preserve">ante fue derramado sobre sus papeles. “Tenías que ser </w:t>
      </w:r>
      <w:r w:rsidR="00D90159" w:rsidRPr="002E2EC7">
        <w:rPr>
          <w:rFonts w:ascii="Arial" w:hAnsi="Arial" w:cs="Arial"/>
          <w:sz w:val="24"/>
          <w:szCs w:val="24"/>
          <w:lang w:val="es-AR"/>
        </w:rPr>
        <w:t>tú</w:t>
      </w:r>
      <w:r w:rsidR="0060359F" w:rsidRPr="002E2EC7">
        <w:rPr>
          <w:rFonts w:ascii="Arial" w:hAnsi="Arial" w:cs="Arial"/>
          <w:sz w:val="24"/>
          <w:szCs w:val="24"/>
          <w:lang w:val="es-AR"/>
        </w:rPr>
        <w:t>, no haces nada q</w:t>
      </w:r>
      <w:r w:rsidR="009644F1" w:rsidRPr="002E2EC7">
        <w:rPr>
          <w:rFonts w:ascii="Arial" w:hAnsi="Arial" w:cs="Arial"/>
          <w:sz w:val="24"/>
          <w:szCs w:val="24"/>
          <w:lang w:val="es-AR"/>
        </w:rPr>
        <w:t xml:space="preserve">ue sirva!”. Él dice que no fue </w:t>
      </w:r>
      <w:r w:rsidR="00D90159">
        <w:rPr>
          <w:rFonts w:ascii="Arial" w:hAnsi="Arial" w:cs="Arial"/>
          <w:sz w:val="24"/>
          <w:szCs w:val="24"/>
          <w:lang w:val="es-AR"/>
        </w:rPr>
        <w:t>é</w:t>
      </w:r>
      <w:r w:rsidR="0060359F" w:rsidRPr="002E2EC7">
        <w:rPr>
          <w:rFonts w:ascii="Arial" w:hAnsi="Arial" w:cs="Arial"/>
          <w:sz w:val="24"/>
          <w:szCs w:val="24"/>
          <w:lang w:val="es-AR"/>
        </w:rPr>
        <w:t>l. “</w:t>
      </w:r>
      <w:r w:rsidR="009644F1" w:rsidRPr="002E2EC7">
        <w:rPr>
          <w:rFonts w:ascii="Arial" w:hAnsi="Arial" w:cs="Arial"/>
          <w:color w:val="252525"/>
          <w:sz w:val="24"/>
          <w:szCs w:val="24"/>
          <w:shd w:val="clear" w:color="auto" w:fill="FFFFFF"/>
          <w:lang w:val="es-AR"/>
        </w:rPr>
        <w:t>¿</w:t>
      </w:r>
      <w:r w:rsidR="003343F2">
        <w:rPr>
          <w:rFonts w:ascii="Arial" w:hAnsi="Arial" w:cs="Arial"/>
          <w:color w:val="252525"/>
          <w:sz w:val="24"/>
          <w:szCs w:val="24"/>
          <w:shd w:val="clear" w:color="auto" w:fill="FFFFFF"/>
          <w:lang w:val="es-AR"/>
        </w:rPr>
        <w:t>Qué</w:t>
      </w:r>
      <w:r w:rsidR="0060359F" w:rsidRPr="002E2EC7">
        <w:rPr>
          <w:rFonts w:ascii="Arial" w:hAnsi="Arial" w:cs="Arial"/>
          <w:sz w:val="24"/>
          <w:szCs w:val="24"/>
          <w:lang w:val="es-AR"/>
        </w:rPr>
        <w:t xml:space="preserve"> otro niño </w:t>
      </w:r>
      <w:r w:rsidR="003343F2">
        <w:rPr>
          <w:rFonts w:ascii="Arial" w:hAnsi="Arial" w:cs="Arial"/>
          <w:sz w:val="24"/>
          <w:szCs w:val="24"/>
          <w:lang w:val="es-AR"/>
        </w:rPr>
        <w:t>hay</w:t>
      </w:r>
      <w:r w:rsidR="0060359F" w:rsidRPr="002E2EC7">
        <w:rPr>
          <w:rFonts w:ascii="Arial" w:hAnsi="Arial" w:cs="Arial"/>
          <w:sz w:val="24"/>
          <w:szCs w:val="24"/>
          <w:lang w:val="es-AR"/>
        </w:rPr>
        <w:t xml:space="preserve"> en esta </w:t>
      </w:r>
      <w:r w:rsidR="00D90159">
        <w:rPr>
          <w:rFonts w:ascii="Arial" w:hAnsi="Arial" w:cs="Arial"/>
          <w:sz w:val="24"/>
          <w:szCs w:val="24"/>
          <w:lang w:val="es-AR"/>
        </w:rPr>
        <w:t>sala</w:t>
      </w:r>
      <w:r w:rsidR="0060359F" w:rsidRPr="002E2EC7">
        <w:rPr>
          <w:rFonts w:ascii="Arial" w:hAnsi="Arial" w:cs="Arial"/>
          <w:sz w:val="24"/>
          <w:szCs w:val="24"/>
          <w:lang w:val="es-AR"/>
        </w:rPr>
        <w:t xml:space="preserve">, </w:t>
      </w:r>
      <w:r w:rsidR="003343F2">
        <w:rPr>
          <w:rFonts w:ascii="Arial" w:hAnsi="Arial" w:cs="Arial"/>
          <w:sz w:val="24"/>
          <w:szCs w:val="24"/>
          <w:lang w:val="es-AR"/>
        </w:rPr>
        <w:t>e</w:t>
      </w:r>
      <w:r w:rsidR="0060359F" w:rsidRPr="002E2EC7">
        <w:rPr>
          <w:rFonts w:ascii="Arial" w:hAnsi="Arial" w:cs="Arial"/>
          <w:sz w:val="24"/>
          <w:szCs w:val="24"/>
          <w:lang w:val="es-AR"/>
        </w:rPr>
        <w:t>h?”. Poco después, dos niños entran y otra directora grita: “no p</w:t>
      </w:r>
      <w:r w:rsidR="009644F1" w:rsidRPr="002E2EC7">
        <w:rPr>
          <w:rFonts w:ascii="Arial" w:hAnsi="Arial" w:cs="Arial"/>
          <w:sz w:val="24"/>
          <w:szCs w:val="24"/>
          <w:lang w:val="es-AR"/>
        </w:rPr>
        <w:t xml:space="preserve">uedo creerlo, </w:t>
      </w:r>
      <w:r w:rsidR="003343F2">
        <w:rPr>
          <w:rFonts w:ascii="Arial" w:hAnsi="Arial" w:cs="Arial"/>
          <w:sz w:val="24"/>
          <w:szCs w:val="24"/>
          <w:lang w:val="es-AR"/>
        </w:rPr>
        <w:t>te has lastimado otra vez!” Se había perforado</w:t>
      </w:r>
      <w:r w:rsidR="0060359F" w:rsidRPr="002E2EC7">
        <w:rPr>
          <w:rFonts w:ascii="Arial" w:hAnsi="Arial" w:cs="Arial"/>
          <w:sz w:val="24"/>
          <w:szCs w:val="24"/>
          <w:lang w:val="es-AR"/>
        </w:rPr>
        <w:t xml:space="preserve"> la pierna con un hierro. </w:t>
      </w:r>
      <w:r w:rsidR="00390B1A" w:rsidRPr="002E2EC7">
        <w:rPr>
          <w:rFonts w:ascii="Arial" w:hAnsi="Arial" w:cs="Arial"/>
          <w:sz w:val="24"/>
          <w:szCs w:val="24"/>
          <w:lang w:val="es-AR"/>
        </w:rPr>
        <w:t>“Muestra este dedo para ellas!”</w:t>
      </w:r>
      <w:r w:rsidR="0060359F" w:rsidRPr="002E2EC7">
        <w:rPr>
          <w:rFonts w:ascii="Arial" w:hAnsi="Arial" w:cs="Arial"/>
          <w:sz w:val="24"/>
          <w:szCs w:val="24"/>
          <w:lang w:val="es-AR"/>
        </w:rPr>
        <w:t xml:space="preserve"> En silencio, él muestra el dedo lleno de pus. Las directoras continúan con las quejas, hasta que una de</w:t>
      </w:r>
      <w:r w:rsidR="00664D92" w:rsidRPr="002E2EC7">
        <w:rPr>
          <w:rFonts w:ascii="Arial" w:hAnsi="Arial" w:cs="Arial"/>
          <w:sz w:val="24"/>
          <w:szCs w:val="24"/>
          <w:lang w:val="es-AR"/>
        </w:rPr>
        <w:t xml:space="preserve"> ellas se </w:t>
      </w:r>
      <w:r w:rsidR="003343F2">
        <w:rPr>
          <w:rFonts w:ascii="Arial" w:hAnsi="Arial" w:cs="Arial"/>
          <w:sz w:val="24"/>
          <w:szCs w:val="24"/>
          <w:lang w:val="es-AR"/>
        </w:rPr>
        <w:t>a</w:t>
      </w:r>
      <w:r w:rsidR="00664D92" w:rsidRPr="002E2EC7">
        <w:rPr>
          <w:rFonts w:ascii="Arial" w:hAnsi="Arial" w:cs="Arial"/>
          <w:sz w:val="24"/>
          <w:szCs w:val="24"/>
          <w:lang w:val="es-AR"/>
        </w:rPr>
        <w:t>cuerda del edul</w:t>
      </w:r>
      <w:r w:rsidR="003343F2">
        <w:rPr>
          <w:rFonts w:ascii="Arial" w:hAnsi="Arial" w:cs="Arial"/>
          <w:sz w:val="24"/>
          <w:szCs w:val="24"/>
          <w:lang w:val="es-AR"/>
        </w:rPr>
        <w:t>cor</w:t>
      </w:r>
      <w:r w:rsidR="00664D92" w:rsidRPr="002E2EC7">
        <w:rPr>
          <w:rFonts w:ascii="Arial" w:hAnsi="Arial" w:cs="Arial"/>
          <w:sz w:val="24"/>
          <w:szCs w:val="24"/>
          <w:lang w:val="es-AR"/>
        </w:rPr>
        <w:t>an</w:t>
      </w:r>
      <w:r w:rsidR="0060359F" w:rsidRPr="002E2EC7">
        <w:rPr>
          <w:rFonts w:ascii="Arial" w:hAnsi="Arial" w:cs="Arial"/>
          <w:sz w:val="24"/>
          <w:szCs w:val="24"/>
          <w:lang w:val="es-AR"/>
        </w:rPr>
        <w:t>te y dice: “</w:t>
      </w:r>
      <w:r w:rsidR="003343F2">
        <w:rPr>
          <w:rFonts w:ascii="Arial" w:hAnsi="Arial" w:cs="Arial"/>
          <w:sz w:val="24"/>
          <w:szCs w:val="24"/>
          <w:lang w:val="es-AR"/>
        </w:rPr>
        <w:t xml:space="preserve">te </w:t>
      </w:r>
      <w:r w:rsidR="0060359F" w:rsidRPr="002E2EC7">
        <w:rPr>
          <w:rFonts w:ascii="Arial" w:hAnsi="Arial" w:cs="Arial"/>
          <w:sz w:val="24"/>
          <w:szCs w:val="24"/>
          <w:lang w:val="es-AR"/>
        </w:rPr>
        <w:t xml:space="preserve">voy a dar un </w:t>
      </w:r>
      <w:r w:rsidR="003343F2">
        <w:rPr>
          <w:rFonts w:ascii="Arial" w:hAnsi="Arial" w:cs="Arial"/>
          <w:sz w:val="24"/>
          <w:szCs w:val="24"/>
          <w:lang w:val="es-AR"/>
        </w:rPr>
        <w:t>bife</w:t>
      </w:r>
      <w:r w:rsidR="0060359F" w:rsidRPr="002E2EC7">
        <w:rPr>
          <w:rFonts w:ascii="Arial" w:hAnsi="Arial" w:cs="Arial"/>
          <w:sz w:val="24"/>
          <w:szCs w:val="24"/>
          <w:lang w:val="es-AR"/>
        </w:rPr>
        <w:t xml:space="preserve"> en la cara!”. La otra completa: “Debí</w:t>
      </w:r>
      <w:r w:rsidR="005508FA" w:rsidRPr="002E2EC7">
        <w:rPr>
          <w:rFonts w:ascii="Arial" w:hAnsi="Arial" w:cs="Arial"/>
          <w:sz w:val="24"/>
          <w:szCs w:val="24"/>
          <w:lang w:val="es-AR"/>
        </w:rPr>
        <w:t>a</w:t>
      </w:r>
      <w:r w:rsidR="0060359F" w:rsidRPr="002E2EC7">
        <w:rPr>
          <w:rFonts w:ascii="Arial" w:hAnsi="Arial" w:cs="Arial"/>
          <w:sz w:val="24"/>
          <w:szCs w:val="24"/>
          <w:lang w:val="es-AR"/>
        </w:rPr>
        <w:t xml:space="preserve"> </w:t>
      </w:r>
      <w:r w:rsidR="003343F2">
        <w:rPr>
          <w:rFonts w:ascii="Arial" w:hAnsi="Arial" w:cs="Arial"/>
          <w:sz w:val="24"/>
          <w:szCs w:val="24"/>
          <w:lang w:val="es-AR"/>
        </w:rPr>
        <w:t>meterle</w:t>
      </w:r>
      <w:r w:rsidR="0060359F" w:rsidRPr="002E2EC7">
        <w:rPr>
          <w:rFonts w:ascii="Arial" w:hAnsi="Arial" w:cs="Arial"/>
          <w:sz w:val="24"/>
          <w:szCs w:val="24"/>
          <w:lang w:val="es-AR"/>
        </w:rPr>
        <w:t xml:space="preserve"> todo el edul</w:t>
      </w:r>
      <w:r w:rsidR="003343F2">
        <w:rPr>
          <w:rFonts w:ascii="Arial" w:hAnsi="Arial" w:cs="Arial"/>
          <w:sz w:val="24"/>
          <w:szCs w:val="24"/>
          <w:lang w:val="es-AR"/>
        </w:rPr>
        <w:t>cora</w:t>
      </w:r>
      <w:r w:rsidR="0060359F" w:rsidRPr="002E2EC7">
        <w:rPr>
          <w:rFonts w:ascii="Arial" w:hAnsi="Arial" w:cs="Arial"/>
          <w:sz w:val="24"/>
          <w:szCs w:val="24"/>
          <w:lang w:val="es-AR"/>
        </w:rPr>
        <w:t xml:space="preserve">nte </w:t>
      </w:r>
      <w:r w:rsidR="003343F2">
        <w:rPr>
          <w:rFonts w:ascii="Arial" w:hAnsi="Arial" w:cs="Arial"/>
          <w:sz w:val="24"/>
          <w:szCs w:val="24"/>
          <w:lang w:val="es-AR"/>
        </w:rPr>
        <w:t>por</w:t>
      </w:r>
      <w:r w:rsidR="0060359F" w:rsidRPr="002E2EC7">
        <w:rPr>
          <w:rFonts w:ascii="Arial" w:hAnsi="Arial" w:cs="Arial"/>
          <w:sz w:val="24"/>
          <w:szCs w:val="24"/>
          <w:lang w:val="es-AR"/>
        </w:rPr>
        <w:t xml:space="preserve"> la nariz!</w:t>
      </w:r>
      <w:r w:rsidR="0060359F" w:rsidRPr="002E2EC7">
        <w:rPr>
          <w:rStyle w:val="FootnoteReference"/>
          <w:rFonts w:ascii="Arial" w:hAnsi="Arial" w:cs="Arial"/>
          <w:sz w:val="24"/>
          <w:szCs w:val="24"/>
          <w:lang w:val="es-AR"/>
        </w:rPr>
        <w:t xml:space="preserve"> </w:t>
      </w:r>
      <w:r w:rsidR="0060359F">
        <w:rPr>
          <w:rStyle w:val="FootnoteReference"/>
          <w:rFonts w:ascii="Arial" w:hAnsi="Arial" w:cs="Arial"/>
          <w:sz w:val="24"/>
          <w:szCs w:val="24"/>
          <w:lang w:val="pt-PT"/>
        </w:rPr>
        <w:footnoteReference w:id="22"/>
      </w:r>
      <w:r w:rsidR="0060359F" w:rsidRPr="002E2EC7">
        <w:rPr>
          <w:rFonts w:ascii="Arial" w:hAnsi="Arial" w:cs="Arial"/>
          <w:sz w:val="24"/>
          <w:szCs w:val="24"/>
          <w:lang w:val="es-AR"/>
        </w:rPr>
        <w:t>”.</w:t>
      </w:r>
    </w:p>
    <w:p w:rsidR="0060359F" w:rsidRPr="002E2EC7" w:rsidRDefault="0060359F" w:rsidP="002D59C5">
      <w:pPr>
        <w:spacing w:after="0" w:line="360" w:lineRule="auto"/>
        <w:jc w:val="both"/>
        <w:rPr>
          <w:rFonts w:ascii="Arial" w:hAnsi="Arial" w:cs="Arial"/>
          <w:sz w:val="24"/>
          <w:szCs w:val="24"/>
          <w:lang w:val="es-AR"/>
        </w:rPr>
      </w:pPr>
    </w:p>
    <w:p w:rsidR="0060359F" w:rsidRPr="002E2EC7" w:rsidRDefault="0060359F" w:rsidP="0060359F">
      <w:pPr>
        <w:pStyle w:val="ListParagraph"/>
        <w:spacing w:after="0" w:line="360" w:lineRule="auto"/>
        <w:ind w:left="0"/>
        <w:jc w:val="both"/>
        <w:rPr>
          <w:rFonts w:ascii="Arial" w:hAnsi="Arial" w:cs="Arial"/>
          <w:i/>
          <w:sz w:val="24"/>
          <w:szCs w:val="24"/>
          <w:lang w:val="es-AR"/>
        </w:rPr>
      </w:pPr>
      <w:r w:rsidRPr="002E2EC7">
        <w:rPr>
          <w:rFonts w:ascii="Arial" w:hAnsi="Arial" w:cs="Arial"/>
          <w:sz w:val="24"/>
          <w:szCs w:val="24"/>
          <w:lang w:val="es-AR"/>
        </w:rPr>
        <w:t xml:space="preserve">Las viñetas ilustran </w:t>
      </w:r>
      <w:r w:rsidR="0075362A">
        <w:rPr>
          <w:rFonts w:ascii="Arial" w:hAnsi="Arial" w:cs="Arial"/>
          <w:sz w:val="24"/>
          <w:szCs w:val="24"/>
          <w:lang w:val="es-AR"/>
        </w:rPr>
        <w:t>inquietudes en torno al modo como</w:t>
      </w:r>
      <w:r w:rsidRPr="002E2EC7">
        <w:rPr>
          <w:rFonts w:ascii="Arial" w:hAnsi="Arial" w:cs="Arial"/>
          <w:sz w:val="24"/>
          <w:szCs w:val="24"/>
          <w:lang w:val="es-AR"/>
        </w:rPr>
        <w:t xml:space="preserve"> las instituciones </w:t>
      </w:r>
      <w:r w:rsidR="0075362A">
        <w:rPr>
          <w:rFonts w:ascii="Arial" w:hAnsi="Arial" w:cs="Arial"/>
          <w:sz w:val="24"/>
          <w:szCs w:val="24"/>
          <w:lang w:val="es-AR"/>
        </w:rPr>
        <w:t>“acogen</w:t>
      </w:r>
      <w:r w:rsidRPr="002E2EC7">
        <w:rPr>
          <w:rFonts w:ascii="Arial" w:hAnsi="Arial" w:cs="Arial"/>
          <w:sz w:val="24"/>
          <w:szCs w:val="24"/>
          <w:lang w:val="es-AR"/>
        </w:rPr>
        <w:t xml:space="preserve">” a los jóvenes y niños </w:t>
      </w:r>
      <w:r w:rsidR="00080D85" w:rsidRPr="002E2EC7">
        <w:rPr>
          <w:rFonts w:ascii="Arial" w:hAnsi="Arial" w:cs="Arial"/>
          <w:sz w:val="24"/>
          <w:szCs w:val="24"/>
          <w:lang w:val="es-AR"/>
        </w:rPr>
        <w:t xml:space="preserve">y constatamos que, a veces, </w:t>
      </w:r>
      <w:r w:rsidR="0075362A">
        <w:rPr>
          <w:rFonts w:ascii="Arial" w:hAnsi="Arial" w:cs="Arial"/>
          <w:sz w:val="24"/>
          <w:szCs w:val="24"/>
          <w:lang w:val="es-AR"/>
        </w:rPr>
        <w:t>lo</w:t>
      </w:r>
      <w:r w:rsidRPr="002E2EC7">
        <w:rPr>
          <w:rFonts w:ascii="Arial" w:hAnsi="Arial" w:cs="Arial"/>
          <w:sz w:val="24"/>
          <w:szCs w:val="24"/>
          <w:lang w:val="es-AR"/>
        </w:rPr>
        <w:t xml:space="preserve"> que tiene como propósito incluir, excluye fomentando el </w:t>
      </w:r>
      <w:r w:rsidRPr="002E2EC7">
        <w:rPr>
          <w:rFonts w:ascii="Arial" w:hAnsi="Arial" w:cs="Arial"/>
          <w:i/>
          <w:sz w:val="24"/>
          <w:szCs w:val="24"/>
          <w:lang w:val="es-AR"/>
        </w:rPr>
        <w:t>sentimien</w:t>
      </w:r>
      <w:r w:rsidR="0075362A">
        <w:rPr>
          <w:rFonts w:ascii="Arial" w:hAnsi="Arial" w:cs="Arial"/>
          <w:i/>
          <w:sz w:val="24"/>
          <w:szCs w:val="24"/>
          <w:lang w:val="es-AR"/>
        </w:rPr>
        <w:t>t</w:t>
      </w:r>
      <w:r w:rsidRPr="002E2EC7">
        <w:rPr>
          <w:rFonts w:ascii="Arial" w:hAnsi="Arial" w:cs="Arial"/>
          <w:i/>
          <w:sz w:val="24"/>
          <w:szCs w:val="24"/>
          <w:lang w:val="es-AR"/>
        </w:rPr>
        <w:t>o de soledad.</w:t>
      </w:r>
    </w:p>
    <w:p w:rsidR="003A321F" w:rsidRPr="002E2EC7" w:rsidRDefault="003A321F" w:rsidP="0060359F">
      <w:pPr>
        <w:pStyle w:val="ListParagraph"/>
        <w:spacing w:after="0" w:line="360" w:lineRule="auto"/>
        <w:ind w:left="0"/>
        <w:jc w:val="both"/>
        <w:rPr>
          <w:rFonts w:ascii="Arial" w:hAnsi="Arial" w:cs="Arial"/>
          <w:sz w:val="24"/>
          <w:szCs w:val="24"/>
          <w:lang w:val="es-AR"/>
        </w:rPr>
      </w:pPr>
    </w:p>
    <w:p w:rsidR="0060359F" w:rsidRPr="002E2EC7" w:rsidRDefault="0060359F" w:rsidP="002D59C5">
      <w:pPr>
        <w:spacing w:after="0" w:line="360" w:lineRule="auto"/>
        <w:jc w:val="both"/>
        <w:rPr>
          <w:rFonts w:ascii="Arial" w:hAnsi="Arial" w:cs="Arial"/>
          <w:b/>
          <w:sz w:val="24"/>
          <w:szCs w:val="24"/>
          <w:lang w:val="es-AR"/>
        </w:rPr>
      </w:pPr>
      <w:r w:rsidRPr="002E2EC7">
        <w:rPr>
          <w:rFonts w:ascii="Arial" w:hAnsi="Arial" w:cs="Arial"/>
          <w:b/>
          <w:sz w:val="24"/>
          <w:szCs w:val="24"/>
          <w:lang w:val="es-AR"/>
        </w:rPr>
        <w:t>3) Otro y la globalización del go</w:t>
      </w:r>
      <w:r w:rsidR="00DF3910">
        <w:rPr>
          <w:rFonts w:ascii="Arial" w:hAnsi="Arial" w:cs="Arial"/>
          <w:b/>
          <w:sz w:val="24"/>
          <w:szCs w:val="24"/>
          <w:lang w:val="es-AR"/>
        </w:rPr>
        <w:t>ce</w:t>
      </w:r>
    </w:p>
    <w:p w:rsidR="003A321F" w:rsidRPr="002E2EC7" w:rsidRDefault="003A321F" w:rsidP="002D59C5">
      <w:pPr>
        <w:spacing w:after="0" w:line="360" w:lineRule="auto"/>
        <w:jc w:val="both"/>
        <w:rPr>
          <w:rFonts w:ascii="Arial" w:hAnsi="Arial" w:cs="Arial"/>
          <w:b/>
          <w:sz w:val="24"/>
          <w:szCs w:val="24"/>
          <w:lang w:val="es-AR"/>
        </w:rPr>
      </w:pPr>
    </w:p>
    <w:p w:rsidR="0060359F" w:rsidRPr="002E2EC7" w:rsidRDefault="0060359F" w:rsidP="0060359F">
      <w:pPr>
        <w:pStyle w:val="Corpo"/>
        <w:spacing w:after="0" w:line="360" w:lineRule="auto"/>
        <w:jc w:val="both"/>
        <w:rPr>
          <w:rFonts w:ascii="Arial" w:hAnsi="Arial" w:cs="Arial"/>
          <w:sz w:val="24"/>
          <w:szCs w:val="24"/>
          <w:lang w:val="es-AR"/>
        </w:rPr>
      </w:pPr>
      <w:r w:rsidRPr="002E2EC7">
        <w:rPr>
          <w:rFonts w:ascii="Arial" w:hAnsi="Arial" w:cs="Arial"/>
          <w:sz w:val="24"/>
          <w:szCs w:val="24"/>
          <w:lang w:val="es-AR"/>
        </w:rPr>
        <w:t xml:space="preserve">A partir de la globalización, discutiremos otro modo contemporáneo de tratar al niño y </w:t>
      </w:r>
      <w:r w:rsidR="00995106" w:rsidRPr="002E2EC7">
        <w:rPr>
          <w:rFonts w:ascii="Arial" w:hAnsi="Arial" w:cs="Arial"/>
          <w:sz w:val="24"/>
          <w:szCs w:val="24"/>
          <w:lang w:val="es-AR"/>
        </w:rPr>
        <w:t xml:space="preserve">al </w:t>
      </w:r>
      <w:r w:rsidR="00C67755" w:rsidRPr="002E2EC7">
        <w:rPr>
          <w:rFonts w:ascii="Arial" w:hAnsi="Arial" w:cs="Arial"/>
          <w:sz w:val="24"/>
          <w:szCs w:val="24"/>
          <w:lang w:val="es-AR"/>
        </w:rPr>
        <w:t>adolescente como objeto de goce</w:t>
      </w:r>
      <w:r w:rsidRPr="002E2EC7">
        <w:rPr>
          <w:rFonts w:ascii="Arial" w:hAnsi="Arial" w:cs="Arial"/>
          <w:sz w:val="24"/>
          <w:szCs w:val="24"/>
          <w:lang w:val="es-AR"/>
        </w:rPr>
        <w:t xml:space="preserve"> de</w:t>
      </w:r>
      <w:r w:rsidR="00C67755" w:rsidRPr="002E2EC7">
        <w:rPr>
          <w:rFonts w:ascii="Arial" w:hAnsi="Arial" w:cs="Arial"/>
          <w:sz w:val="24"/>
          <w:szCs w:val="24"/>
          <w:lang w:val="es-AR"/>
        </w:rPr>
        <w:t>l</w:t>
      </w:r>
      <w:r w:rsidRPr="002E2EC7">
        <w:rPr>
          <w:rFonts w:ascii="Arial" w:hAnsi="Arial" w:cs="Arial"/>
          <w:sz w:val="24"/>
          <w:szCs w:val="24"/>
          <w:lang w:val="es-AR"/>
        </w:rPr>
        <w:t xml:space="preserve"> Otro: la relación con la pantalla. Preguntamos: </w:t>
      </w:r>
      <w:r w:rsidR="00836C1F" w:rsidRPr="002E2EC7">
        <w:rPr>
          <w:rFonts w:ascii="Arial" w:hAnsi="Arial" w:cs="Arial"/>
          <w:color w:val="252525"/>
          <w:sz w:val="24"/>
          <w:szCs w:val="24"/>
          <w:shd w:val="clear" w:color="auto" w:fill="FFFFFF"/>
          <w:lang w:val="es-AR"/>
        </w:rPr>
        <w:t>¿</w:t>
      </w:r>
      <w:r w:rsidRPr="002E2EC7">
        <w:rPr>
          <w:rFonts w:ascii="Arial" w:hAnsi="Arial" w:cs="Arial"/>
          <w:sz w:val="24"/>
          <w:szCs w:val="24"/>
          <w:lang w:val="es-AR"/>
        </w:rPr>
        <w:t>Qué es lo globalizado en el siglo XXI?</w:t>
      </w:r>
    </w:p>
    <w:p w:rsidR="0060359F" w:rsidRPr="002E2EC7" w:rsidRDefault="0060359F" w:rsidP="002D59C5">
      <w:pPr>
        <w:spacing w:after="0" w:line="360" w:lineRule="auto"/>
        <w:jc w:val="both"/>
        <w:rPr>
          <w:rFonts w:ascii="Arial" w:hAnsi="Arial" w:cs="Arial"/>
          <w:sz w:val="24"/>
          <w:szCs w:val="24"/>
          <w:lang w:val="es-AR"/>
        </w:rPr>
      </w:pPr>
    </w:p>
    <w:p w:rsidR="0060359F" w:rsidRPr="002E2EC7" w:rsidRDefault="0060359F" w:rsidP="002D59C5">
      <w:pPr>
        <w:spacing w:after="0" w:line="360" w:lineRule="auto"/>
        <w:jc w:val="both"/>
        <w:rPr>
          <w:rFonts w:ascii="Arial" w:hAnsi="Arial" w:cs="Arial"/>
          <w:sz w:val="24"/>
          <w:szCs w:val="24"/>
          <w:lang w:val="es-AR"/>
        </w:rPr>
      </w:pPr>
      <w:r w:rsidRPr="002E2EC7">
        <w:rPr>
          <w:rFonts w:ascii="Arial" w:hAnsi="Arial" w:cs="Arial"/>
          <w:sz w:val="24"/>
          <w:szCs w:val="24"/>
          <w:lang w:val="es-AR"/>
        </w:rPr>
        <w:t>Hay una nueva relación con el saber que pasa por la noción de objeto, pues es él quien se interpone en las relaciones del sujeto con el significante, prometiendo un saber universal, que no se concr</w:t>
      </w:r>
      <w:r w:rsidR="006C417B" w:rsidRPr="002E2EC7">
        <w:rPr>
          <w:rFonts w:ascii="Arial" w:hAnsi="Arial" w:cs="Arial"/>
          <w:sz w:val="24"/>
          <w:szCs w:val="24"/>
          <w:lang w:val="es-AR"/>
        </w:rPr>
        <w:t>etiza. El Otro del saber es</w:t>
      </w:r>
      <w:r w:rsidR="000569F1">
        <w:rPr>
          <w:rFonts w:ascii="Arial" w:hAnsi="Arial" w:cs="Arial"/>
          <w:sz w:val="24"/>
          <w:szCs w:val="24"/>
          <w:lang w:val="es-AR"/>
        </w:rPr>
        <w:t>tá</w:t>
      </w:r>
      <w:r w:rsidR="006C417B" w:rsidRPr="002E2EC7">
        <w:rPr>
          <w:rFonts w:ascii="Arial" w:hAnsi="Arial" w:cs="Arial"/>
          <w:sz w:val="24"/>
          <w:szCs w:val="24"/>
          <w:lang w:val="es-AR"/>
        </w:rPr>
        <w:t xml:space="preserve"> tachado</w:t>
      </w:r>
      <w:r w:rsidR="00BF18A8" w:rsidRPr="002E2EC7">
        <w:rPr>
          <w:rFonts w:ascii="Arial" w:hAnsi="Arial" w:cs="Arial"/>
          <w:sz w:val="24"/>
          <w:szCs w:val="24"/>
          <w:lang w:val="es-AR"/>
        </w:rPr>
        <w:t xml:space="preserve"> y este objeto cambió</w:t>
      </w:r>
      <w:r w:rsidRPr="002E2EC7">
        <w:rPr>
          <w:rFonts w:ascii="Arial" w:hAnsi="Arial" w:cs="Arial"/>
          <w:sz w:val="24"/>
          <w:szCs w:val="24"/>
          <w:lang w:val="es-AR"/>
        </w:rPr>
        <w:t xml:space="preserve"> de naturaleza, pues los </w:t>
      </w:r>
      <w:r w:rsidRPr="002E2EC7">
        <w:rPr>
          <w:rFonts w:ascii="Arial" w:hAnsi="Arial" w:cs="Arial"/>
          <w:i/>
          <w:sz w:val="24"/>
          <w:szCs w:val="24"/>
          <w:lang w:val="es-AR"/>
        </w:rPr>
        <w:t>gadgets</w:t>
      </w:r>
      <w:r w:rsidRPr="002E2EC7">
        <w:rPr>
          <w:rFonts w:ascii="Arial" w:hAnsi="Arial" w:cs="Arial"/>
          <w:sz w:val="24"/>
          <w:szCs w:val="24"/>
          <w:lang w:val="es-AR"/>
        </w:rPr>
        <w:t xml:space="preserve"> </w:t>
      </w:r>
      <w:r w:rsidR="000569F1">
        <w:rPr>
          <w:rFonts w:ascii="Arial" w:hAnsi="Arial" w:cs="Arial"/>
          <w:sz w:val="24"/>
          <w:szCs w:val="24"/>
          <w:lang w:val="es-AR"/>
        </w:rPr>
        <w:t xml:space="preserve">no </w:t>
      </w:r>
      <w:r w:rsidRPr="002E2EC7">
        <w:rPr>
          <w:rFonts w:ascii="Arial" w:hAnsi="Arial" w:cs="Arial"/>
          <w:sz w:val="24"/>
          <w:szCs w:val="24"/>
          <w:lang w:val="es-AR"/>
        </w:rPr>
        <w:t xml:space="preserve">trabajan </w:t>
      </w:r>
      <w:r w:rsidR="000569F1">
        <w:rPr>
          <w:rFonts w:ascii="Arial" w:hAnsi="Arial" w:cs="Arial"/>
          <w:sz w:val="24"/>
          <w:szCs w:val="24"/>
          <w:lang w:val="es-AR"/>
        </w:rPr>
        <w:t>para el</w:t>
      </w:r>
      <w:r w:rsidRPr="002E2EC7">
        <w:rPr>
          <w:rFonts w:ascii="Arial" w:hAnsi="Arial" w:cs="Arial"/>
          <w:sz w:val="24"/>
          <w:szCs w:val="24"/>
          <w:lang w:val="es-AR"/>
        </w:rPr>
        <w:t xml:space="preserve"> lazo social, sin</w:t>
      </w:r>
      <w:r w:rsidR="000569F1">
        <w:rPr>
          <w:rFonts w:ascii="Arial" w:hAnsi="Arial" w:cs="Arial"/>
          <w:sz w:val="24"/>
          <w:szCs w:val="24"/>
          <w:lang w:val="es-AR"/>
        </w:rPr>
        <w:t>o para</w:t>
      </w:r>
      <w:r w:rsidR="00077DFD" w:rsidRPr="002E2EC7">
        <w:rPr>
          <w:rFonts w:ascii="Arial" w:hAnsi="Arial" w:cs="Arial"/>
          <w:sz w:val="24"/>
          <w:szCs w:val="24"/>
          <w:lang w:val="es-AR"/>
        </w:rPr>
        <w:t xml:space="preserve"> un goce</w:t>
      </w:r>
      <w:r w:rsidRPr="002E2EC7">
        <w:rPr>
          <w:rFonts w:ascii="Arial" w:hAnsi="Arial" w:cs="Arial"/>
          <w:sz w:val="24"/>
          <w:szCs w:val="24"/>
          <w:lang w:val="es-AR"/>
        </w:rPr>
        <w:t xml:space="preserve"> autista que fomenta el </w:t>
      </w:r>
      <w:r w:rsidR="00462419" w:rsidRPr="002E2EC7">
        <w:rPr>
          <w:rFonts w:ascii="Arial" w:hAnsi="Arial" w:cs="Arial"/>
          <w:i/>
          <w:sz w:val="24"/>
          <w:szCs w:val="24"/>
          <w:lang w:val="es-AR"/>
        </w:rPr>
        <w:t>sentimiento de sole</w:t>
      </w:r>
      <w:r w:rsidRPr="002E2EC7">
        <w:rPr>
          <w:rFonts w:ascii="Arial" w:hAnsi="Arial" w:cs="Arial"/>
          <w:i/>
          <w:sz w:val="24"/>
          <w:szCs w:val="24"/>
          <w:lang w:val="es-AR"/>
        </w:rPr>
        <w:t>dad</w:t>
      </w:r>
      <w:r w:rsidRPr="002E2EC7">
        <w:rPr>
          <w:rFonts w:ascii="Arial" w:hAnsi="Arial" w:cs="Arial"/>
          <w:sz w:val="24"/>
          <w:szCs w:val="24"/>
          <w:lang w:val="es-AR"/>
        </w:rPr>
        <w:t xml:space="preserve">. </w:t>
      </w:r>
      <w:r w:rsidR="00815E8B">
        <w:rPr>
          <w:rFonts w:ascii="Arial" w:hAnsi="Arial" w:cs="Arial"/>
          <w:sz w:val="24"/>
          <w:szCs w:val="24"/>
          <w:lang w:val="es-AR"/>
        </w:rPr>
        <w:t>Sin embargo</w:t>
      </w:r>
      <w:r w:rsidRPr="002E2EC7">
        <w:rPr>
          <w:rFonts w:ascii="Arial" w:hAnsi="Arial" w:cs="Arial"/>
          <w:sz w:val="24"/>
          <w:szCs w:val="24"/>
          <w:lang w:val="es-AR"/>
        </w:rPr>
        <w:t>, verificamos que no se puede hacer esta deducción nostálgica tan directamente y elegimos tres usos de las pantallas, entre otros.</w:t>
      </w:r>
    </w:p>
    <w:p w:rsidR="0060359F" w:rsidRPr="002E2EC7" w:rsidRDefault="0060359F" w:rsidP="002D59C5">
      <w:pPr>
        <w:spacing w:after="0" w:line="360" w:lineRule="auto"/>
        <w:jc w:val="both"/>
        <w:rPr>
          <w:rFonts w:ascii="Arial" w:hAnsi="Arial" w:cs="Arial"/>
          <w:sz w:val="24"/>
          <w:szCs w:val="24"/>
          <w:lang w:val="es-AR"/>
        </w:rPr>
      </w:pPr>
    </w:p>
    <w:p w:rsidR="00784C1D" w:rsidRPr="002E2EC7" w:rsidRDefault="00784C1D" w:rsidP="00784C1D">
      <w:pPr>
        <w:pStyle w:val="Corpo"/>
        <w:spacing w:after="0" w:line="360" w:lineRule="auto"/>
        <w:jc w:val="both"/>
        <w:rPr>
          <w:rFonts w:ascii="Arial" w:hAnsi="Arial" w:cs="Arial"/>
          <w:sz w:val="24"/>
          <w:szCs w:val="24"/>
          <w:lang w:val="es-AR"/>
        </w:rPr>
      </w:pPr>
      <w:r w:rsidRPr="002E2EC7">
        <w:rPr>
          <w:rFonts w:ascii="Arial" w:hAnsi="Arial" w:cs="Arial"/>
          <w:sz w:val="24"/>
          <w:szCs w:val="24"/>
          <w:lang w:val="es-AR"/>
        </w:rPr>
        <w:t>3.1) Cuando la pantalla establece o mantien</w:t>
      </w:r>
      <w:r w:rsidR="00462419" w:rsidRPr="002E2EC7">
        <w:rPr>
          <w:rFonts w:ascii="Arial" w:hAnsi="Arial" w:cs="Arial"/>
          <w:sz w:val="24"/>
          <w:szCs w:val="24"/>
          <w:lang w:val="es-AR"/>
        </w:rPr>
        <w:t>e lazos sociales – haciendo de e</w:t>
      </w:r>
      <w:r w:rsidR="00CD5E97" w:rsidRPr="002E2EC7">
        <w:rPr>
          <w:rFonts w:ascii="Arial" w:hAnsi="Arial" w:cs="Arial"/>
          <w:sz w:val="24"/>
          <w:szCs w:val="24"/>
          <w:lang w:val="es-AR"/>
        </w:rPr>
        <w:t>lla un buen uso.</w:t>
      </w:r>
      <w:r w:rsidR="00221AC7" w:rsidRPr="002E2EC7">
        <w:rPr>
          <w:rFonts w:ascii="Arial" w:hAnsi="Arial" w:cs="Arial"/>
          <w:sz w:val="24"/>
          <w:szCs w:val="24"/>
          <w:lang w:val="es-AR"/>
        </w:rPr>
        <w:t xml:space="preserve"> C</w:t>
      </w:r>
      <w:r w:rsidRPr="002E2EC7">
        <w:rPr>
          <w:rFonts w:ascii="Arial" w:hAnsi="Arial" w:cs="Arial"/>
          <w:sz w:val="24"/>
          <w:szCs w:val="24"/>
          <w:lang w:val="es-AR"/>
        </w:rPr>
        <w:t xml:space="preserve">omo niños que se valen de redes sociales para presentarse a otros, pero </w:t>
      </w:r>
      <w:r w:rsidR="007F0DD3">
        <w:rPr>
          <w:rFonts w:ascii="Arial" w:hAnsi="Arial" w:cs="Arial"/>
          <w:sz w:val="24"/>
          <w:szCs w:val="24"/>
          <w:lang w:val="es-AR"/>
        </w:rPr>
        <w:t xml:space="preserve">las </w:t>
      </w:r>
      <w:r w:rsidRPr="002E2EC7">
        <w:rPr>
          <w:rFonts w:ascii="Arial" w:hAnsi="Arial" w:cs="Arial"/>
          <w:sz w:val="24"/>
          <w:szCs w:val="24"/>
          <w:lang w:val="es-AR"/>
        </w:rPr>
        <w:t>trasciende</w:t>
      </w:r>
      <w:r w:rsidR="004D6ADF" w:rsidRPr="002E2EC7">
        <w:rPr>
          <w:rFonts w:ascii="Arial" w:hAnsi="Arial" w:cs="Arial"/>
          <w:sz w:val="24"/>
          <w:szCs w:val="24"/>
          <w:lang w:val="es-AR"/>
        </w:rPr>
        <w:t>n</w:t>
      </w:r>
      <w:r w:rsidRPr="002E2EC7">
        <w:rPr>
          <w:rFonts w:ascii="Arial" w:hAnsi="Arial" w:cs="Arial"/>
          <w:sz w:val="24"/>
          <w:szCs w:val="24"/>
          <w:lang w:val="es-AR"/>
        </w:rPr>
        <w:t xml:space="preserve"> y pasan a contactar</w:t>
      </w:r>
      <w:r w:rsidR="007F0DD3">
        <w:rPr>
          <w:rFonts w:ascii="Arial" w:hAnsi="Arial" w:cs="Arial"/>
          <w:sz w:val="24"/>
          <w:szCs w:val="24"/>
          <w:lang w:val="es-AR"/>
        </w:rPr>
        <w:t>se</w:t>
      </w:r>
      <w:r w:rsidRPr="002E2EC7">
        <w:rPr>
          <w:rFonts w:ascii="Arial" w:hAnsi="Arial" w:cs="Arial"/>
          <w:sz w:val="24"/>
          <w:szCs w:val="24"/>
          <w:lang w:val="es-AR"/>
        </w:rPr>
        <w:t xml:space="preserve"> con los otros, en el cuerpo </w:t>
      </w:r>
      <w:r w:rsidR="00214420" w:rsidRPr="002E2EC7">
        <w:rPr>
          <w:rFonts w:ascii="Arial" w:hAnsi="Arial" w:cs="Arial"/>
          <w:sz w:val="24"/>
          <w:szCs w:val="24"/>
          <w:lang w:val="es-AR"/>
        </w:rPr>
        <w:t xml:space="preserve">a </w:t>
      </w:r>
      <w:r w:rsidRPr="002E2EC7">
        <w:rPr>
          <w:rFonts w:ascii="Arial" w:hAnsi="Arial" w:cs="Arial"/>
          <w:sz w:val="24"/>
          <w:szCs w:val="24"/>
          <w:lang w:val="es-AR"/>
        </w:rPr>
        <w:t>cuerpo de las conversaciones y juegos infantiles.</w:t>
      </w:r>
    </w:p>
    <w:p w:rsidR="003A321F" w:rsidRPr="002E2EC7" w:rsidRDefault="003A321F" w:rsidP="00784C1D">
      <w:pPr>
        <w:pStyle w:val="Corpo"/>
        <w:spacing w:after="0" w:line="360" w:lineRule="auto"/>
        <w:jc w:val="both"/>
        <w:rPr>
          <w:rFonts w:ascii="Arial" w:hAnsi="Arial" w:cs="Arial"/>
          <w:sz w:val="24"/>
          <w:szCs w:val="24"/>
          <w:lang w:val="es-AR"/>
        </w:rPr>
      </w:pPr>
    </w:p>
    <w:p w:rsidR="00784C1D" w:rsidRPr="002E2EC7" w:rsidRDefault="00784C1D" w:rsidP="00784C1D">
      <w:pPr>
        <w:pStyle w:val="Corpo"/>
        <w:spacing w:after="0" w:line="360" w:lineRule="auto"/>
        <w:jc w:val="both"/>
        <w:rPr>
          <w:rFonts w:ascii="Arial" w:hAnsi="Arial" w:cs="Arial"/>
          <w:sz w:val="24"/>
          <w:szCs w:val="24"/>
          <w:lang w:val="es-AR"/>
        </w:rPr>
      </w:pPr>
      <w:r w:rsidRPr="002E2EC7">
        <w:rPr>
          <w:rFonts w:ascii="Arial" w:hAnsi="Arial" w:cs="Arial"/>
          <w:sz w:val="24"/>
          <w:szCs w:val="24"/>
          <w:lang w:val="es-AR"/>
        </w:rPr>
        <w:t xml:space="preserve">3.2) Cuando la pantalla es </w:t>
      </w:r>
      <w:r w:rsidR="007F0DD3" w:rsidRPr="002E2EC7">
        <w:rPr>
          <w:rFonts w:ascii="Arial" w:hAnsi="Arial" w:cs="Arial"/>
          <w:sz w:val="24"/>
          <w:szCs w:val="24"/>
          <w:lang w:val="es-AR"/>
        </w:rPr>
        <w:t>vía</w:t>
      </w:r>
      <w:r w:rsidRPr="002E2EC7">
        <w:rPr>
          <w:rFonts w:ascii="Arial" w:hAnsi="Arial" w:cs="Arial"/>
          <w:sz w:val="24"/>
          <w:szCs w:val="24"/>
          <w:lang w:val="es-AR"/>
        </w:rPr>
        <w:t xml:space="preserve"> para la propia edición de la estructuración del sujeto. Como el niño que establece una relación donde la pantalla está</w:t>
      </w:r>
      <w:r w:rsidR="007F0DD3">
        <w:rPr>
          <w:rFonts w:ascii="Arial" w:hAnsi="Arial" w:cs="Arial"/>
          <w:sz w:val="24"/>
          <w:szCs w:val="24"/>
          <w:lang w:val="es-AR"/>
        </w:rPr>
        <w:t xml:space="preserve"> presente</w:t>
      </w:r>
      <w:r w:rsidRPr="002E2EC7">
        <w:rPr>
          <w:rFonts w:ascii="Arial" w:hAnsi="Arial" w:cs="Arial"/>
          <w:sz w:val="24"/>
          <w:szCs w:val="24"/>
          <w:lang w:val="es-AR"/>
        </w:rPr>
        <w:t>, pero no-si</w:t>
      </w:r>
      <w:r w:rsidR="005222F0" w:rsidRPr="002E2EC7">
        <w:rPr>
          <w:rFonts w:ascii="Arial" w:hAnsi="Arial" w:cs="Arial"/>
          <w:sz w:val="24"/>
          <w:szCs w:val="24"/>
          <w:lang w:val="es-AR"/>
        </w:rPr>
        <w:t>empre y no-toda. Soporta la ause</w:t>
      </w:r>
      <w:r w:rsidRPr="002E2EC7">
        <w:rPr>
          <w:rFonts w:ascii="Arial" w:hAnsi="Arial" w:cs="Arial"/>
          <w:sz w:val="24"/>
          <w:szCs w:val="24"/>
          <w:lang w:val="es-AR"/>
        </w:rPr>
        <w:t xml:space="preserve">ncia de la misma, pero es por </w:t>
      </w:r>
      <w:r w:rsidR="007F0DD3">
        <w:rPr>
          <w:rFonts w:ascii="Arial" w:hAnsi="Arial" w:cs="Arial"/>
          <w:sz w:val="24"/>
          <w:szCs w:val="24"/>
          <w:lang w:val="es-AR"/>
        </w:rPr>
        <w:t>lo</w:t>
      </w:r>
      <w:r w:rsidRPr="002E2EC7">
        <w:rPr>
          <w:rFonts w:ascii="Arial" w:hAnsi="Arial" w:cs="Arial"/>
          <w:sz w:val="24"/>
          <w:szCs w:val="24"/>
          <w:lang w:val="es-AR"/>
        </w:rPr>
        <w:t xml:space="preserve"> virtual que puede </w:t>
      </w:r>
      <w:r w:rsidR="007F0DD3">
        <w:rPr>
          <w:rFonts w:ascii="Arial" w:hAnsi="Arial" w:cs="Arial"/>
          <w:sz w:val="24"/>
          <w:szCs w:val="24"/>
          <w:lang w:val="es-AR"/>
        </w:rPr>
        <w:t xml:space="preserve">hacer </w:t>
      </w:r>
      <w:r w:rsidRPr="002E2EC7">
        <w:rPr>
          <w:rFonts w:ascii="Arial" w:hAnsi="Arial" w:cs="Arial"/>
          <w:sz w:val="24"/>
          <w:szCs w:val="24"/>
          <w:lang w:val="es-AR"/>
        </w:rPr>
        <w:t>consistir su cuerpo y constituir su imagen.</w:t>
      </w:r>
    </w:p>
    <w:p w:rsidR="003A321F" w:rsidRPr="002E2EC7" w:rsidRDefault="003A321F" w:rsidP="00784C1D">
      <w:pPr>
        <w:pStyle w:val="Corpo"/>
        <w:spacing w:after="0" w:line="360" w:lineRule="auto"/>
        <w:jc w:val="both"/>
        <w:rPr>
          <w:rFonts w:ascii="Arial" w:hAnsi="Arial" w:cs="Arial"/>
          <w:sz w:val="24"/>
          <w:szCs w:val="24"/>
          <w:lang w:val="es-AR"/>
        </w:rPr>
      </w:pPr>
    </w:p>
    <w:p w:rsidR="00784C1D" w:rsidRPr="002E2EC7" w:rsidRDefault="00784C1D" w:rsidP="00784C1D">
      <w:pPr>
        <w:pStyle w:val="Corpo"/>
        <w:spacing w:after="0" w:line="360" w:lineRule="auto"/>
        <w:jc w:val="both"/>
        <w:rPr>
          <w:rFonts w:ascii="Arial" w:hAnsi="Arial" w:cs="Arial"/>
          <w:i/>
          <w:sz w:val="24"/>
          <w:szCs w:val="24"/>
          <w:lang w:val="es-AR"/>
        </w:rPr>
      </w:pPr>
      <w:r w:rsidRPr="002E2EC7">
        <w:rPr>
          <w:rFonts w:ascii="Arial" w:hAnsi="Arial" w:cs="Arial"/>
          <w:sz w:val="24"/>
          <w:szCs w:val="24"/>
          <w:lang w:val="es-AR"/>
        </w:rPr>
        <w:t xml:space="preserve">3.3) Cuando la pantalla </w:t>
      </w:r>
      <w:r w:rsidR="0036177E">
        <w:rPr>
          <w:rFonts w:ascii="Arial" w:hAnsi="Arial" w:cs="Arial"/>
          <w:sz w:val="24"/>
          <w:szCs w:val="24"/>
          <w:lang w:val="es-AR"/>
        </w:rPr>
        <w:t>sidera</w:t>
      </w:r>
      <w:r w:rsidRPr="002E2EC7">
        <w:rPr>
          <w:rFonts w:ascii="Arial" w:hAnsi="Arial" w:cs="Arial"/>
          <w:sz w:val="24"/>
          <w:szCs w:val="24"/>
          <w:lang w:val="es-AR"/>
        </w:rPr>
        <w:t xml:space="preserve"> y se mantiene</w:t>
      </w:r>
      <w:r w:rsidR="001B6634" w:rsidRPr="002E2EC7">
        <w:rPr>
          <w:rFonts w:ascii="Arial" w:hAnsi="Arial" w:cs="Arial"/>
          <w:sz w:val="24"/>
          <w:szCs w:val="24"/>
          <w:lang w:val="es-AR"/>
        </w:rPr>
        <w:t xml:space="preserve"> en</w:t>
      </w:r>
      <w:r w:rsidRPr="002E2EC7">
        <w:rPr>
          <w:rFonts w:ascii="Arial" w:hAnsi="Arial" w:cs="Arial"/>
          <w:sz w:val="24"/>
          <w:szCs w:val="24"/>
          <w:lang w:val="es-AR"/>
        </w:rPr>
        <w:t xml:space="preserve"> una relación de adicción con la misma –se trata del mal uso. Lacadeé</w:t>
      </w:r>
      <w:r>
        <w:rPr>
          <w:rStyle w:val="FootnoteReference"/>
          <w:rFonts w:ascii="Arial" w:hAnsi="Arial" w:cs="Arial"/>
          <w:sz w:val="24"/>
          <w:szCs w:val="24"/>
        </w:rPr>
        <w:footnoteReference w:id="23"/>
      </w:r>
      <w:r w:rsidRPr="002E2EC7">
        <w:rPr>
          <w:rFonts w:ascii="Arial" w:hAnsi="Arial" w:cs="Arial"/>
          <w:sz w:val="24"/>
          <w:szCs w:val="24"/>
          <w:lang w:val="es-AR"/>
        </w:rPr>
        <w:t xml:space="preserve"> recuerda que, desde Freud y Lacan, el niño es sometido, por e</w:t>
      </w:r>
      <w:r w:rsidR="00FD31F3" w:rsidRPr="002E2EC7">
        <w:rPr>
          <w:rFonts w:ascii="Arial" w:hAnsi="Arial" w:cs="Arial"/>
          <w:sz w:val="24"/>
          <w:szCs w:val="24"/>
          <w:lang w:val="es-AR"/>
        </w:rPr>
        <w:t>structura, como sujeto, a la pre</w:t>
      </w:r>
      <w:r w:rsidRPr="002E2EC7">
        <w:rPr>
          <w:rFonts w:ascii="Arial" w:hAnsi="Arial" w:cs="Arial"/>
          <w:sz w:val="24"/>
          <w:szCs w:val="24"/>
          <w:lang w:val="es-AR"/>
        </w:rPr>
        <w:t xml:space="preserve">sión del objeto perdido </w:t>
      </w:r>
      <w:r w:rsidR="0036177E">
        <w:rPr>
          <w:rFonts w:ascii="Arial" w:hAnsi="Arial" w:cs="Arial"/>
          <w:sz w:val="24"/>
          <w:szCs w:val="24"/>
          <w:lang w:val="es-AR"/>
        </w:rPr>
        <w:t>y</w:t>
      </w:r>
      <w:r w:rsidR="004824C4" w:rsidRPr="002E2EC7">
        <w:rPr>
          <w:rFonts w:ascii="Arial" w:hAnsi="Arial" w:cs="Arial"/>
          <w:sz w:val="24"/>
          <w:szCs w:val="24"/>
          <w:lang w:val="es-AR"/>
        </w:rPr>
        <w:t xml:space="preserve"> a su goce</w:t>
      </w:r>
      <w:r w:rsidRPr="002E2EC7">
        <w:rPr>
          <w:rFonts w:ascii="Arial" w:hAnsi="Arial" w:cs="Arial"/>
          <w:sz w:val="24"/>
          <w:szCs w:val="24"/>
          <w:lang w:val="es-AR"/>
        </w:rPr>
        <w:t>. Así, tomad</w:t>
      </w:r>
      <w:r w:rsidR="0036177E">
        <w:rPr>
          <w:rFonts w:ascii="Arial" w:hAnsi="Arial" w:cs="Arial"/>
          <w:sz w:val="24"/>
          <w:szCs w:val="24"/>
          <w:lang w:val="es-AR"/>
        </w:rPr>
        <w:t>o</w:t>
      </w:r>
      <w:r w:rsidRPr="002E2EC7">
        <w:rPr>
          <w:rFonts w:ascii="Arial" w:hAnsi="Arial" w:cs="Arial"/>
          <w:sz w:val="24"/>
          <w:szCs w:val="24"/>
          <w:lang w:val="es-AR"/>
        </w:rPr>
        <w:t>s por la in</w:t>
      </w:r>
      <w:r w:rsidR="0036177E">
        <w:rPr>
          <w:rFonts w:ascii="Arial" w:hAnsi="Arial" w:cs="Arial"/>
          <w:sz w:val="24"/>
          <w:szCs w:val="24"/>
          <w:lang w:val="es-AR"/>
        </w:rPr>
        <w:t>saciable</w:t>
      </w:r>
      <w:r w:rsidR="00A55026" w:rsidRPr="002E2EC7">
        <w:rPr>
          <w:rFonts w:ascii="Arial" w:hAnsi="Arial" w:cs="Arial"/>
          <w:sz w:val="24"/>
          <w:szCs w:val="24"/>
          <w:lang w:val="es-AR"/>
        </w:rPr>
        <w:t xml:space="preserve"> necesidad de recuperar el goce</w:t>
      </w:r>
      <w:r w:rsidRPr="002E2EC7">
        <w:rPr>
          <w:rFonts w:ascii="Arial" w:hAnsi="Arial" w:cs="Arial"/>
          <w:sz w:val="24"/>
          <w:szCs w:val="24"/>
          <w:lang w:val="es-AR"/>
        </w:rPr>
        <w:t xml:space="preserve"> mítico, niños y jóvenes, no todos, se ven presos con sus cuerpos a esta il</w:t>
      </w:r>
      <w:r w:rsidR="00E01C61" w:rsidRPr="002E2EC7">
        <w:rPr>
          <w:rFonts w:ascii="Arial" w:hAnsi="Arial" w:cs="Arial"/>
          <w:sz w:val="24"/>
          <w:szCs w:val="24"/>
          <w:lang w:val="es-AR"/>
        </w:rPr>
        <w:t>usión de satisfacción, prometida</w:t>
      </w:r>
      <w:r w:rsidRPr="002E2EC7">
        <w:rPr>
          <w:rFonts w:ascii="Arial" w:hAnsi="Arial" w:cs="Arial"/>
          <w:sz w:val="24"/>
          <w:szCs w:val="24"/>
          <w:lang w:val="es-AR"/>
        </w:rPr>
        <w:t xml:space="preserve"> por los </w:t>
      </w:r>
      <w:r w:rsidRPr="002E2EC7">
        <w:rPr>
          <w:rFonts w:ascii="Arial" w:hAnsi="Arial" w:cs="Arial"/>
          <w:i/>
          <w:sz w:val="24"/>
          <w:szCs w:val="24"/>
          <w:lang w:val="es-AR"/>
        </w:rPr>
        <w:t>gadgets.</w:t>
      </w:r>
    </w:p>
    <w:p w:rsidR="00544A4B" w:rsidRPr="002E2EC7" w:rsidRDefault="00544A4B" w:rsidP="00544A4B">
      <w:pPr>
        <w:pStyle w:val="Corpo"/>
        <w:spacing w:after="0" w:line="360" w:lineRule="auto"/>
        <w:jc w:val="both"/>
        <w:rPr>
          <w:rFonts w:ascii="Arial" w:hAnsi="Arial" w:cs="Arial"/>
          <w:sz w:val="24"/>
          <w:szCs w:val="24"/>
          <w:lang w:val="es-AR"/>
        </w:rPr>
      </w:pPr>
    </w:p>
    <w:p w:rsidR="00544A4B" w:rsidRPr="002E2EC7" w:rsidRDefault="00544A4B" w:rsidP="00544A4B">
      <w:pPr>
        <w:pStyle w:val="Corpo"/>
        <w:spacing w:after="0" w:line="360" w:lineRule="auto"/>
        <w:jc w:val="both"/>
        <w:rPr>
          <w:rFonts w:ascii="Arial" w:hAnsi="Arial" w:cs="Arial"/>
          <w:sz w:val="24"/>
          <w:szCs w:val="24"/>
          <w:lang w:val="es-AR"/>
        </w:rPr>
      </w:pPr>
      <w:r w:rsidRPr="002E2EC7">
        <w:rPr>
          <w:rFonts w:ascii="Arial" w:hAnsi="Arial" w:cs="Arial"/>
          <w:sz w:val="24"/>
          <w:szCs w:val="24"/>
          <w:lang w:val="es-AR"/>
        </w:rPr>
        <w:t>Laurent,</w:t>
      </w:r>
      <w:r w:rsidRPr="002249A5">
        <w:rPr>
          <w:rStyle w:val="FootnoteReference"/>
          <w:rFonts w:ascii="Arial" w:hAnsi="Arial" w:cs="Arial"/>
          <w:sz w:val="24"/>
          <w:szCs w:val="24"/>
        </w:rPr>
        <w:footnoteReference w:id="24"/>
      </w:r>
      <w:r w:rsidRPr="002E2EC7">
        <w:rPr>
          <w:rFonts w:ascii="Arial" w:hAnsi="Arial" w:cs="Arial"/>
          <w:sz w:val="24"/>
          <w:szCs w:val="24"/>
          <w:lang w:val="es-AR"/>
        </w:rPr>
        <w:t xml:space="preserve"> al leer la actualidad, habla sobre la soledad del niño frente a la pantalla que mira a la i</w:t>
      </w:r>
      <w:r w:rsidR="002E1CDB" w:rsidRPr="002E2EC7">
        <w:rPr>
          <w:rFonts w:ascii="Arial" w:hAnsi="Arial" w:cs="Arial"/>
          <w:sz w:val="24"/>
          <w:szCs w:val="24"/>
          <w:lang w:val="es-AR"/>
        </w:rPr>
        <w:t>nfancia – globalmente negligenciada</w:t>
      </w:r>
      <w:r w:rsidRPr="002E2EC7">
        <w:rPr>
          <w:rFonts w:ascii="Arial" w:hAnsi="Arial" w:cs="Arial"/>
          <w:sz w:val="24"/>
          <w:szCs w:val="24"/>
          <w:lang w:val="es-AR"/>
        </w:rPr>
        <w:t xml:space="preserve"> -, se ocupa de ella y cr</w:t>
      </w:r>
      <w:r w:rsidR="00127AF3" w:rsidRPr="002E2EC7">
        <w:rPr>
          <w:rFonts w:ascii="Arial" w:hAnsi="Arial" w:cs="Arial"/>
          <w:sz w:val="24"/>
          <w:szCs w:val="24"/>
          <w:lang w:val="es-AR"/>
        </w:rPr>
        <w:t>ea dependencia, que retornará en</w:t>
      </w:r>
      <w:r w:rsidRPr="002E2EC7">
        <w:rPr>
          <w:rFonts w:ascii="Arial" w:hAnsi="Arial" w:cs="Arial"/>
          <w:sz w:val="24"/>
          <w:szCs w:val="24"/>
          <w:lang w:val="es-AR"/>
        </w:rPr>
        <w:t xml:space="preserve"> la adolescencia en su vertiente drogas. Afirma qu</w:t>
      </w:r>
      <w:r w:rsidR="00276DDA" w:rsidRPr="002E2EC7">
        <w:rPr>
          <w:rFonts w:ascii="Arial" w:hAnsi="Arial" w:cs="Arial"/>
          <w:sz w:val="24"/>
          <w:szCs w:val="24"/>
          <w:lang w:val="es-AR"/>
        </w:rPr>
        <w:t>e esa oferta de objetos de goce</w:t>
      </w:r>
      <w:r w:rsidRPr="002E2EC7">
        <w:rPr>
          <w:rFonts w:ascii="Arial" w:hAnsi="Arial" w:cs="Arial"/>
          <w:sz w:val="24"/>
          <w:szCs w:val="24"/>
          <w:lang w:val="es-AR"/>
        </w:rPr>
        <w:t xml:space="preserve"> inmediato – pantallas y drog</w:t>
      </w:r>
      <w:r w:rsidR="00B51911" w:rsidRPr="002E2EC7">
        <w:rPr>
          <w:rFonts w:ascii="Arial" w:hAnsi="Arial" w:cs="Arial"/>
          <w:sz w:val="24"/>
          <w:szCs w:val="24"/>
          <w:lang w:val="es-AR"/>
        </w:rPr>
        <w:t>as – esconde que bajo la ofert</w:t>
      </w:r>
      <w:r w:rsidRPr="002E2EC7">
        <w:rPr>
          <w:rFonts w:ascii="Arial" w:hAnsi="Arial" w:cs="Arial"/>
          <w:sz w:val="24"/>
          <w:szCs w:val="24"/>
          <w:lang w:val="es-AR"/>
        </w:rPr>
        <w:t>a hay u</w:t>
      </w:r>
      <w:r w:rsidR="00C07AA4">
        <w:rPr>
          <w:rFonts w:ascii="Arial" w:hAnsi="Arial" w:cs="Arial"/>
          <w:sz w:val="24"/>
          <w:szCs w:val="24"/>
          <w:lang w:val="es-AR"/>
        </w:rPr>
        <w:t>n</w:t>
      </w:r>
      <w:r w:rsidRPr="002E2EC7">
        <w:rPr>
          <w:rFonts w:ascii="Arial" w:hAnsi="Arial" w:cs="Arial"/>
          <w:sz w:val="24"/>
          <w:szCs w:val="24"/>
          <w:lang w:val="es-AR"/>
        </w:rPr>
        <w:t xml:space="preserve">a demanda. </w:t>
      </w:r>
      <w:r w:rsidR="00ED7498" w:rsidRPr="002E2EC7">
        <w:rPr>
          <w:rFonts w:ascii="Arial" w:hAnsi="Arial" w:cs="Arial"/>
          <w:sz w:val="24"/>
          <w:szCs w:val="24"/>
          <w:lang w:val="es-AR"/>
        </w:rPr>
        <w:t>El niño está como objeto de goce</w:t>
      </w:r>
      <w:r w:rsidR="00C07AA4">
        <w:rPr>
          <w:rFonts w:ascii="Arial" w:hAnsi="Arial" w:cs="Arial"/>
          <w:sz w:val="24"/>
          <w:szCs w:val="24"/>
          <w:lang w:val="es-AR"/>
        </w:rPr>
        <w:t xml:space="preserve">, al </w:t>
      </w:r>
      <w:r w:rsidRPr="002E2EC7">
        <w:rPr>
          <w:rFonts w:ascii="Arial" w:hAnsi="Arial" w:cs="Arial"/>
          <w:sz w:val="24"/>
          <w:szCs w:val="24"/>
          <w:lang w:val="es-AR"/>
        </w:rPr>
        <w:t>contra</w:t>
      </w:r>
      <w:r w:rsidR="00C07AA4">
        <w:rPr>
          <w:rFonts w:ascii="Arial" w:hAnsi="Arial" w:cs="Arial"/>
          <w:sz w:val="24"/>
          <w:szCs w:val="24"/>
          <w:lang w:val="es-AR"/>
        </w:rPr>
        <w:t>rio</w:t>
      </w:r>
      <w:r w:rsidRPr="002E2EC7">
        <w:rPr>
          <w:rFonts w:ascii="Arial" w:hAnsi="Arial" w:cs="Arial"/>
          <w:sz w:val="24"/>
          <w:szCs w:val="24"/>
          <w:lang w:val="es-AR"/>
        </w:rPr>
        <w:t xml:space="preserve"> </w:t>
      </w:r>
      <w:r w:rsidR="00C07AA4">
        <w:rPr>
          <w:rFonts w:ascii="Arial" w:hAnsi="Arial" w:cs="Arial"/>
          <w:sz w:val="24"/>
          <w:szCs w:val="24"/>
          <w:lang w:val="es-AR"/>
        </w:rPr>
        <w:t xml:space="preserve">de </w:t>
      </w:r>
      <w:r w:rsidRPr="002E2EC7">
        <w:rPr>
          <w:rFonts w:ascii="Arial" w:hAnsi="Arial" w:cs="Arial"/>
          <w:sz w:val="24"/>
          <w:szCs w:val="24"/>
          <w:lang w:val="es-AR"/>
        </w:rPr>
        <w:t>la</w:t>
      </w:r>
      <w:r w:rsidR="001775B8" w:rsidRPr="002E2EC7">
        <w:rPr>
          <w:rFonts w:ascii="Arial" w:hAnsi="Arial" w:cs="Arial"/>
          <w:sz w:val="24"/>
          <w:szCs w:val="24"/>
          <w:lang w:val="es-AR"/>
        </w:rPr>
        <w:t xml:space="preserve"> posición del niño como ideal en</w:t>
      </w:r>
      <w:r w:rsidRPr="002E2EC7">
        <w:rPr>
          <w:rFonts w:ascii="Arial" w:hAnsi="Arial" w:cs="Arial"/>
          <w:sz w:val="24"/>
          <w:szCs w:val="24"/>
          <w:lang w:val="es-AR"/>
        </w:rPr>
        <w:t xml:space="preserve"> el deseo de los padres. Preguntamos: </w:t>
      </w:r>
      <w:r w:rsidR="00616C79" w:rsidRPr="002E2EC7">
        <w:rPr>
          <w:rFonts w:ascii="Arial" w:hAnsi="Arial" w:cs="Arial"/>
          <w:color w:val="252525"/>
          <w:sz w:val="24"/>
          <w:szCs w:val="24"/>
          <w:shd w:val="clear" w:color="auto" w:fill="FFFFFF"/>
          <w:lang w:val="es-AR"/>
        </w:rPr>
        <w:t>¿</w:t>
      </w:r>
      <w:r w:rsidRPr="002E2EC7">
        <w:rPr>
          <w:rFonts w:ascii="Arial" w:hAnsi="Arial" w:cs="Arial"/>
          <w:sz w:val="24"/>
          <w:szCs w:val="24"/>
          <w:lang w:val="es-AR"/>
        </w:rPr>
        <w:t xml:space="preserve">en la relación niño x pantalla, quién es el sujeto y quién es el objeto? </w:t>
      </w:r>
      <w:r w:rsidR="002D6AC2" w:rsidRPr="002E2EC7">
        <w:rPr>
          <w:rFonts w:ascii="Arial" w:hAnsi="Arial" w:cs="Arial"/>
          <w:color w:val="252525"/>
          <w:sz w:val="24"/>
          <w:szCs w:val="24"/>
          <w:shd w:val="clear" w:color="auto" w:fill="FFFFFF"/>
          <w:lang w:val="es-AR"/>
        </w:rPr>
        <w:t>¿</w:t>
      </w:r>
      <w:r w:rsidRPr="002E2EC7">
        <w:rPr>
          <w:rFonts w:ascii="Arial" w:hAnsi="Arial" w:cs="Arial"/>
          <w:sz w:val="24"/>
          <w:szCs w:val="24"/>
          <w:lang w:val="es-AR"/>
        </w:rPr>
        <w:t>O la clínica contemporánea de</w:t>
      </w:r>
      <w:r w:rsidR="0017410D">
        <w:rPr>
          <w:rFonts w:ascii="Arial" w:hAnsi="Arial" w:cs="Arial"/>
          <w:sz w:val="24"/>
          <w:szCs w:val="24"/>
          <w:lang w:val="es-AR"/>
        </w:rPr>
        <w:t xml:space="preserve"> la</w:t>
      </w:r>
      <w:r w:rsidRPr="002E2EC7">
        <w:rPr>
          <w:rFonts w:ascii="Arial" w:hAnsi="Arial" w:cs="Arial"/>
          <w:sz w:val="24"/>
          <w:szCs w:val="24"/>
          <w:lang w:val="es-AR"/>
        </w:rPr>
        <w:t xml:space="preserve"> </w:t>
      </w:r>
      <w:r w:rsidR="0017410D" w:rsidRPr="002E2EC7">
        <w:rPr>
          <w:rFonts w:ascii="Arial" w:hAnsi="Arial" w:cs="Arial"/>
          <w:sz w:val="24"/>
          <w:szCs w:val="24"/>
          <w:lang w:val="es-AR"/>
        </w:rPr>
        <w:t>infan</w:t>
      </w:r>
      <w:r w:rsidR="0017410D">
        <w:rPr>
          <w:rFonts w:ascii="Arial" w:hAnsi="Arial" w:cs="Arial"/>
          <w:sz w:val="24"/>
          <w:szCs w:val="24"/>
          <w:lang w:val="es-AR"/>
        </w:rPr>
        <w:t>cia</w:t>
      </w:r>
      <w:r w:rsidRPr="002E2EC7">
        <w:rPr>
          <w:rFonts w:ascii="Arial" w:hAnsi="Arial" w:cs="Arial"/>
          <w:sz w:val="24"/>
          <w:szCs w:val="24"/>
          <w:lang w:val="es-AR"/>
        </w:rPr>
        <w:t xml:space="preserve"> sería u</w:t>
      </w:r>
      <w:r w:rsidR="0017410D">
        <w:rPr>
          <w:rFonts w:ascii="Arial" w:hAnsi="Arial" w:cs="Arial"/>
          <w:sz w:val="24"/>
          <w:szCs w:val="24"/>
          <w:lang w:val="es-AR"/>
        </w:rPr>
        <w:t>n</w:t>
      </w:r>
      <w:r w:rsidRPr="002E2EC7">
        <w:rPr>
          <w:rFonts w:ascii="Arial" w:hAnsi="Arial" w:cs="Arial"/>
          <w:sz w:val="24"/>
          <w:szCs w:val="24"/>
          <w:lang w:val="es-AR"/>
        </w:rPr>
        <w:t xml:space="preserve"> campo </w:t>
      </w:r>
      <w:r w:rsidRPr="002E2EC7">
        <w:rPr>
          <w:rFonts w:ascii="Arial" w:hAnsi="Arial" w:cs="Arial"/>
          <w:i/>
          <w:sz w:val="24"/>
          <w:szCs w:val="24"/>
          <w:lang w:val="es-AR"/>
        </w:rPr>
        <w:t>princeps</w:t>
      </w:r>
      <w:r w:rsidR="00573AAB" w:rsidRPr="002E2EC7">
        <w:rPr>
          <w:rFonts w:ascii="Arial" w:hAnsi="Arial" w:cs="Arial"/>
          <w:sz w:val="24"/>
          <w:szCs w:val="24"/>
          <w:lang w:val="es-AR"/>
        </w:rPr>
        <w:t xml:space="preserve"> para pensar un</w:t>
      </w:r>
      <w:r w:rsidRPr="002E2EC7">
        <w:rPr>
          <w:rFonts w:ascii="Arial" w:hAnsi="Arial" w:cs="Arial"/>
          <w:sz w:val="24"/>
          <w:szCs w:val="24"/>
          <w:lang w:val="es-AR"/>
        </w:rPr>
        <w:t>a confusión entre s</w:t>
      </w:r>
      <w:r w:rsidR="002D5D04" w:rsidRPr="002E2EC7">
        <w:rPr>
          <w:rFonts w:ascii="Arial" w:hAnsi="Arial" w:cs="Arial"/>
          <w:sz w:val="24"/>
          <w:szCs w:val="24"/>
          <w:lang w:val="es-AR"/>
        </w:rPr>
        <w:t>ujeto y objeto tal como vemos en el goce</w:t>
      </w:r>
      <w:r w:rsidRPr="002E2EC7">
        <w:rPr>
          <w:rFonts w:ascii="Arial" w:hAnsi="Arial" w:cs="Arial"/>
          <w:sz w:val="24"/>
          <w:szCs w:val="24"/>
          <w:lang w:val="es-AR"/>
        </w:rPr>
        <w:t xml:space="preserve"> auto-erótico, o del cuerpo-propio?</w:t>
      </w:r>
    </w:p>
    <w:p w:rsidR="00544A4B" w:rsidRPr="002E2EC7" w:rsidRDefault="00544A4B" w:rsidP="00784C1D">
      <w:pPr>
        <w:pStyle w:val="Corpo"/>
        <w:spacing w:after="0" w:line="360" w:lineRule="auto"/>
        <w:jc w:val="both"/>
        <w:rPr>
          <w:rFonts w:ascii="Arial" w:hAnsi="Arial" w:cs="Arial"/>
          <w:sz w:val="24"/>
          <w:szCs w:val="24"/>
          <w:lang w:val="es-AR"/>
        </w:rPr>
      </w:pPr>
    </w:p>
    <w:p w:rsidR="00544A4B" w:rsidRPr="002E2EC7" w:rsidRDefault="0017410D" w:rsidP="00784C1D">
      <w:pPr>
        <w:pStyle w:val="Corpo"/>
        <w:spacing w:after="0" w:line="360" w:lineRule="auto"/>
        <w:jc w:val="both"/>
        <w:rPr>
          <w:rFonts w:ascii="Arial" w:hAnsi="Arial" w:cs="Arial"/>
          <w:sz w:val="24"/>
          <w:szCs w:val="24"/>
          <w:lang w:val="es-AR"/>
        </w:rPr>
      </w:pPr>
      <w:r>
        <w:rPr>
          <w:rFonts w:ascii="Arial" w:hAnsi="Arial" w:cs="Arial"/>
          <w:sz w:val="24"/>
          <w:szCs w:val="24"/>
          <w:lang w:val="es-AR"/>
        </w:rPr>
        <w:lastRenderedPageBreak/>
        <w:t>Estos</w:t>
      </w:r>
      <w:r w:rsidR="00544A4B" w:rsidRPr="002E2EC7">
        <w:rPr>
          <w:rFonts w:ascii="Arial" w:hAnsi="Arial" w:cs="Arial"/>
          <w:sz w:val="24"/>
          <w:szCs w:val="24"/>
          <w:lang w:val="es-AR"/>
        </w:rPr>
        <w:t xml:space="preserve"> interrogantes llevan al Seminario 11</w:t>
      </w:r>
      <w:r w:rsidR="00544A4B">
        <w:rPr>
          <w:rStyle w:val="FootnoteReference"/>
          <w:rFonts w:ascii="Arial" w:hAnsi="Arial" w:cs="Arial"/>
          <w:sz w:val="24"/>
          <w:szCs w:val="24"/>
        </w:rPr>
        <w:footnoteReference w:id="25"/>
      </w:r>
      <w:r w:rsidR="00544A4B" w:rsidRPr="002E2EC7">
        <w:rPr>
          <w:rFonts w:ascii="Arial" w:hAnsi="Arial" w:cs="Arial"/>
          <w:sz w:val="24"/>
          <w:szCs w:val="24"/>
          <w:lang w:val="es-AR"/>
        </w:rPr>
        <w:t xml:space="preserve">, </w:t>
      </w:r>
      <w:r>
        <w:rPr>
          <w:rFonts w:ascii="Arial" w:hAnsi="Arial" w:cs="Arial"/>
          <w:sz w:val="24"/>
          <w:szCs w:val="24"/>
          <w:lang w:val="es-AR"/>
        </w:rPr>
        <w:t>a la mirada y la anamorfosis</w:t>
      </w:r>
      <w:r w:rsidR="00544A4B" w:rsidRPr="002E2EC7">
        <w:rPr>
          <w:rFonts w:ascii="Arial" w:hAnsi="Arial" w:cs="Arial"/>
          <w:sz w:val="24"/>
          <w:szCs w:val="24"/>
          <w:lang w:val="es-AR"/>
        </w:rPr>
        <w:t xml:space="preserve">. Lacan esboza allí que, solo vemos </w:t>
      </w:r>
      <w:r w:rsidR="00BE1130">
        <w:rPr>
          <w:rFonts w:ascii="Arial" w:hAnsi="Arial" w:cs="Arial"/>
          <w:sz w:val="24"/>
          <w:szCs w:val="24"/>
          <w:lang w:val="es-AR"/>
        </w:rPr>
        <w:t xml:space="preserve">desde </w:t>
      </w:r>
      <w:r w:rsidR="00544A4B" w:rsidRPr="002E2EC7">
        <w:rPr>
          <w:rFonts w:ascii="Arial" w:hAnsi="Arial" w:cs="Arial"/>
          <w:sz w:val="24"/>
          <w:szCs w:val="24"/>
          <w:lang w:val="es-AR"/>
        </w:rPr>
        <w:t>u</w:t>
      </w:r>
      <w:r w:rsidR="00BE1130">
        <w:rPr>
          <w:rFonts w:ascii="Arial" w:hAnsi="Arial" w:cs="Arial"/>
          <w:sz w:val="24"/>
          <w:szCs w:val="24"/>
          <w:lang w:val="es-AR"/>
        </w:rPr>
        <w:t>n</w:t>
      </w:r>
      <w:r w:rsidR="00544A4B" w:rsidRPr="002E2EC7">
        <w:rPr>
          <w:rFonts w:ascii="Arial" w:hAnsi="Arial" w:cs="Arial"/>
          <w:sz w:val="24"/>
          <w:szCs w:val="24"/>
          <w:lang w:val="es-AR"/>
        </w:rPr>
        <w:t xml:space="preserve"> punto, pero somos mirados de toda</w:t>
      </w:r>
      <w:r w:rsidR="0014600C">
        <w:rPr>
          <w:rFonts w:ascii="Arial" w:hAnsi="Arial" w:cs="Arial"/>
          <w:sz w:val="24"/>
          <w:szCs w:val="24"/>
          <w:lang w:val="es-AR"/>
        </w:rPr>
        <w:t>s</w:t>
      </w:r>
      <w:r w:rsidR="00544A4B" w:rsidRPr="002E2EC7">
        <w:rPr>
          <w:rFonts w:ascii="Arial" w:hAnsi="Arial" w:cs="Arial"/>
          <w:sz w:val="24"/>
          <w:szCs w:val="24"/>
          <w:lang w:val="es-AR"/>
        </w:rPr>
        <w:t xml:space="preserve"> parte</w:t>
      </w:r>
      <w:r w:rsidR="0014600C">
        <w:rPr>
          <w:rFonts w:ascii="Arial" w:hAnsi="Arial" w:cs="Arial"/>
          <w:sz w:val="24"/>
          <w:szCs w:val="24"/>
          <w:lang w:val="es-AR"/>
        </w:rPr>
        <w:t>s</w:t>
      </w:r>
      <w:r w:rsidR="00544A4B" w:rsidRPr="002E2EC7">
        <w:rPr>
          <w:rFonts w:ascii="Arial" w:hAnsi="Arial" w:cs="Arial"/>
          <w:sz w:val="24"/>
          <w:szCs w:val="24"/>
          <w:lang w:val="es-AR"/>
        </w:rPr>
        <w:t xml:space="preserve"> por el “espectáculo del mundo”, que es </w:t>
      </w:r>
      <w:r w:rsidR="00544A4B" w:rsidRPr="002E2EC7">
        <w:rPr>
          <w:rFonts w:ascii="Arial" w:hAnsi="Arial" w:cs="Arial"/>
          <w:i/>
          <w:sz w:val="24"/>
          <w:szCs w:val="24"/>
          <w:lang w:val="es-AR"/>
        </w:rPr>
        <w:t>o</w:t>
      </w:r>
      <w:r w:rsidR="0014600C">
        <w:rPr>
          <w:rFonts w:ascii="Arial" w:hAnsi="Arial" w:cs="Arial"/>
          <w:i/>
          <w:sz w:val="24"/>
          <w:szCs w:val="24"/>
          <w:lang w:val="es-AR"/>
        </w:rPr>
        <w:t>m</w:t>
      </w:r>
      <w:r w:rsidR="00544A4B" w:rsidRPr="002E2EC7">
        <w:rPr>
          <w:rFonts w:ascii="Arial" w:hAnsi="Arial" w:cs="Arial"/>
          <w:i/>
          <w:sz w:val="24"/>
          <w:szCs w:val="24"/>
          <w:lang w:val="es-AR"/>
        </w:rPr>
        <w:t xml:space="preserve">nivoyeur. </w:t>
      </w:r>
      <w:r w:rsidR="00544A4B" w:rsidRPr="002E2EC7">
        <w:rPr>
          <w:rFonts w:ascii="Arial" w:hAnsi="Arial" w:cs="Arial"/>
          <w:sz w:val="24"/>
          <w:szCs w:val="24"/>
          <w:lang w:val="es-AR"/>
        </w:rPr>
        <w:t xml:space="preserve">De ahí la hipótesis: Entre la pantalla y el niño </w:t>
      </w:r>
      <w:r w:rsidR="00130CFE" w:rsidRPr="002E2EC7">
        <w:rPr>
          <w:rFonts w:ascii="Arial" w:hAnsi="Arial" w:cs="Arial"/>
          <w:color w:val="252525"/>
          <w:sz w:val="24"/>
          <w:szCs w:val="24"/>
          <w:shd w:val="clear" w:color="auto" w:fill="FFFFFF"/>
          <w:lang w:val="es-AR"/>
        </w:rPr>
        <w:t>¿</w:t>
      </w:r>
      <w:r w:rsidR="00544A4B" w:rsidRPr="002E2EC7">
        <w:rPr>
          <w:rFonts w:ascii="Arial" w:hAnsi="Arial" w:cs="Arial"/>
          <w:sz w:val="24"/>
          <w:szCs w:val="24"/>
          <w:lang w:val="es-AR"/>
        </w:rPr>
        <w:t>hay u</w:t>
      </w:r>
      <w:r w:rsidR="0014600C">
        <w:rPr>
          <w:rFonts w:ascii="Arial" w:hAnsi="Arial" w:cs="Arial"/>
          <w:sz w:val="24"/>
          <w:szCs w:val="24"/>
          <w:lang w:val="es-AR"/>
        </w:rPr>
        <w:t>n</w:t>
      </w:r>
      <w:r w:rsidR="00544A4B" w:rsidRPr="002E2EC7">
        <w:rPr>
          <w:rFonts w:ascii="Arial" w:hAnsi="Arial" w:cs="Arial"/>
          <w:sz w:val="24"/>
          <w:szCs w:val="24"/>
          <w:lang w:val="es-AR"/>
        </w:rPr>
        <w:t xml:space="preserve">a relación de cebo? La pantalla funciona como el espectáculo del mundo </w:t>
      </w:r>
      <w:r w:rsidR="008C2290" w:rsidRPr="002E2EC7">
        <w:rPr>
          <w:rFonts w:ascii="Arial" w:hAnsi="Arial" w:cs="Arial"/>
          <w:sz w:val="24"/>
          <w:szCs w:val="24"/>
          <w:lang w:val="es-AR"/>
        </w:rPr>
        <w:t xml:space="preserve">que </w:t>
      </w:r>
      <w:r w:rsidR="00544A4B" w:rsidRPr="002E2EC7">
        <w:rPr>
          <w:rFonts w:ascii="Arial" w:hAnsi="Arial" w:cs="Arial"/>
          <w:sz w:val="24"/>
          <w:szCs w:val="24"/>
          <w:lang w:val="es-AR"/>
        </w:rPr>
        <w:t xml:space="preserve">nos mira, mira al niño como objeto. El niño, al permanecer ahí, no </w:t>
      </w:r>
      <w:r w:rsidR="0092653A" w:rsidRPr="002E2EC7">
        <w:rPr>
          <w:rFonts w:ascii="Arial" w:hAnsi="Arial" w:cs="Arial"/>
          <w:sz w:val="24"/>
          <w:szCs w:val="24"/>
          <w:lang w:val="es-AR"/>
        </w:rPr>
        <w:t>cumpliendo las etapas de estructuración</w:t>
      </w:r>
      <w:r w:rsidR="00544A4B" w:rsidRPr="002E2EC7">
        <w:rPr>
          <w:rFonts w:ascii="Arial" w:hAnsi="Arial" w:cs="Arial"/>
          <w:sz w:val="24"/>
          <w:szCs w:val="24"/>
          <w:lang w:val="es-AR"/>
        </w:rPr>
        <w:t xml:space="preserve"> del sujeto – al</w:t>
      </w:r>
      <w:r w:rsidR="00DE6C71" w:rsidRPr="002E2EC7">
        <w:rPr>
          <w:rFonts w:ascii="Arial" w:hAnsi="Arial" w:cs="Arial"/>
          <w:sz w:val="24"/>
          <w:szCs w:val="24"/>
          <w:lang w:val="es-AR"/>
        </w:rPr>
        <w:t>ienación y separación – entra en</w:t>
      </w:r>
      <w:r w:rsidR="00544A4B" w:rsidRPr="002E2EC7">
        <w:rPr>
          <w:rFonts w:ascii="Arial" w:hAnsi="Arial" w:cs="Arial"/>
          <w:sz w:val="24"/>
          <w:szCs w:val="24"/>
          <w:lang w:val="es-AR"/>
        </w:rPr>
        <w:t xml:space="preserve"> la pantalla como parte de la escena. Lacan apunta que un sujeto es preso, captado por aquello que </w:t>
      </w:r>
      <w:r w:rsidR="00301973">
        <w:rPr>
          <w:rFonts w:ascii="Arial" w:hAnsi="Arial" w:cs="Arial"/>
          <w:sz w:val="24"/>
          <w:szCs w:val="24"/>
          <w:lang w:val="es-AR"/>
        </w:rPr>
        <w:t xml:space="preserve">se </w:t>
      </w:r>
      <w:r w:rsidR="00544A4B" w:rsidRPr="002E2EC7">
        <w:rPr>
          <w:rFonts w:ascii="Arial" w:hAnsi="Arial" w:cs="Arial"/>
          <w:sz w:val="24"/>
          <w:szCs w:val="24"/>
          <w:lang w:val="es-AR"/>
        </w:rPr>
        <w:t xml:space="preserve">encuadra </w:t>
      </w:r>
      <w:r w:rsidR="00301973">
        <w:rPr>
          <w:rFonts w:ascii="Arial" w:hAnsi="Arial" w:cs="Arial"/>
          <w:sz w:val="24"/>
          <w:szCs w:val="24"/>
          <w:lang w:val="es-AR"/>
        </w:rPr>
        <w:t xml:space="preserve">a </w:t>
      </w:r>
      <w:r w:rsidR="00544A4B" w:rsidRPr="002E2EC7">
        <w:rPr>
          <w:rFonts w:ascii="Arial" w:hAnsi="Arial" w:cs="Arial"/>
          <w:sz w:val="24"/>
          <w:szCs w:val="24"/>
          <w:lang w:val="es-AR"/>
        </w:rPr>
        <w:t>su vista, luego</w:t>
      </w:r>
      <w:r w:rsidR="00261C9C" w:rsidRPr="002E2EC7">
        <w:rPr>
          <w:rFonts w:ascii="Arial" w:hAnsi="Arial" w:cs="Arial"/>
          <w:sz w:val="24"/>
          <w:szCs w:val="24"/>
          <w:lang w:val="es-AR"/>
        </w:rPr>
        <w:t xml:space="preserve">, por aquello que </w:t>
      </w:r>
      <w:r w:rsidR="00301973">
        <w:rPr>
          <w:rFonts w:ascii="Arial" w:hAnsi="Arial" w:cs="Arial"/>
          <w:sz w:val="24"/>
          <w:szCs w:val="24"/>
          <w:lang w:val="es-AR"/>
        </w:rPr>
        <w:t xml:space="preserve">consigue </w:t>
      </w:r>
      <w:r w:rsidR="00261C9C" w:rsidRPr="002E2EC7">
        <w:rPr>
          <w:rFonts w:ascii="Arial" w:hAnsi="Arial" w:cs="Arial"/>
          <w:sz w:val="24"/>
          <w:szCs w:val="24"/>
          <w:lang w:val="es-AR"/>
        </w:rPr>
        <w:t>ver en</w:t>
      </w:r>
      <w:r w:rsidR="00544A4B" w:rsidRPr="002E2EC7">
        <w:rPr>
          <w:rFonts w:ascii="Arial" w:hAnsi="Arial" w:cs="Arial"/>
          <w:sz w:val="24"/>
          <w:szCs w:val="24"/>
          <w:lang w:val="es-AR"/>
        </w:rPr>
        <w:t xml:space="preserve"> un cuadro.</w:t>
      </w:r>
    </w:p>
    <w:p w:rsidR="00544A4B" w:rsidRPr="002E2EC7" w:rsidRDefault="00544A4B" w:rsidP="00784C1D">
      <w:pPr>
        <w:pStyle w:val="Corpo"/>
        <w:spacing w:after="0" w:line="360" w:lineRule="auto"/>
        <w:jc w:val="both"/>
        <w:rPr>
          <w:rFonts w:ascii="Arial" w:hAnsi="Arial" w:cs="Arial"/>
          <w:sz w:val="24"/>
          <w:szCs w:val="24"/>
          <w:lang w:val="es-AR"/>
        </w:rPr>
      </w:pPr>
    </w:p>
    <w:p w:rsidR="00544A4B" w:rsidRPr="002E2EC7" w:rsidRDefault="00544A4B" w:rsidP="00784C1D">
      <w:pPr>
        <w:pStyle w:val="Corpo"/>
        <w:spacing w:after="0" w:line="360" w:lineRule="auto"/>
        <w:jc w:val="both"/>
        <w:rPr>
          <w:rFonts w:ascii="Arial" w:hAnsi="Arial" w:cs="Arial"/>
          <w:sz w:val="24"/>
          <w:szCs w:val="24"/>
          <w:lang w:val="es-AR"/>
        </w:rPr>
      </w:pPr>
      <w:r w:rsidRPr="002E2EC7">
        <w:rPr>
          <w:rFonts w:ascii="Arial" w:hAnsi="Arial" w:cs="Arial"/>
          <w:sz w:val="24"/>
          <w:szCs w:val="24"/>
          <w:lang w:val="es-AR"/>
        </w:rPr>
        <w:t xml:space="preserve">En este contexto, </w:t>
      </w:r>
      <w:r w:rsidR="00CC4B2A" w:rsidRPr="002E2EC7">
        <w:rPr>
          <w:rFonts w:ascii="Arial" w:hAnsi="Arial" w:cs="Arial"/>
          <w:color w:val="252525"/>
          <w:sz w:val="24"/>
          <w:szCs w:val="24"/>
          <w:shd w:val="clear" w:color="auto" w:fill="FFFFFF"/>
          <w:lang w:val="es-AR"/>
        </w:rPr>
        <w:t>¿</w:t>
      </w:r>
      <w:r w:rsidRPr="002E2EC7">
        <w:rPr>
          <w:rFonts w:ascii="Arial" w:hAnsi="Arial" w:cs="Arial"/>
          <w:sz w:val="24"/>
          <w:szCs w:val="24"/>
          <w:lang w:val="es-AR"/>
        </w:rPr>
        <w:t>porque la p</w:t>
      </w:r>
      <w:r w:rsidR="00155179" w:rsidRPr="002E2EC7">
        <w:rPr>
          <w:rFonts w:ascii="Arial" w:hAnsi="Arial" w:cs="Arial"/>
          <w:sz w:val="24"/>
          <w:szCs w:val="24"/>
          <w:lang w:val="es-AR"/>
        </w:rPr>
        <w:t>antalla adquirió tal estatuto en</w:t>
      </w:r>
      <w:r w:rsidRPr="002E2EC7">
        <w:rPr>
          <w:rFonts w:ascii="Arial" w:hAnsi="Arial" w:cs="Arial"/>
          <w:sz w:val="24"/>
          <w:szCs w:val="24"/>
          <w:lang w:val="es-AR"/>
        </w:rPr>
        <w:t xml:space="preserve"> la contemporaneidad, paralizando los cuerpos? El silencio ahí implicado, denuncia la alianza entre </w:t>
      </w:r>
      <w:r w:rsidR="00301973">
        <w:rPr>
          <w:rFonts w:ascii="Arial" w:hAnsi="Arial" w:cs="Arial"/>
          <w:sz w:val="24"/>
          <w:szCs w:val="24"/>
          <w:lang w:val="es-AR"/>
        </w:rPr>
        <w:t>lo</w:t>
      </w:r>
      <w:r w:rsidRPr="002E2EC7">
        <w:rPr>
          <w:rFonts w:ascii="Arial" w:hAnsi="Arial" w:cs="Arial"/>
          <w:sz w:val="24"/>
          <w:szCs w:val="24"/>
          <w:lang w:val="es-AR"/>
        </w:rPr>
        <w:t xml:space="preserve"> acéfalo de la pulsión y los </w:t>
      </w:r>
      <w:r w:rsidRPr="002E2EC7">
        <w:rPr>
          <w:rFonts w:ascii="Arial" w:hAnsi="Arial" w:cs="Arial"/>
          <w:i/>
          <w:sz w:val="24"/>
          <w:szCs w:val="24"/>
          <w:lang w:val="es-AR"/>
        </w:rPr>
        <w:t xml:space="preserve">gadgets, </w:t>
      </w:r>
      <w:r w:rsidR="00155179" w:rsidRPr="002E2EC7">
        <w:rPr>
          <w:rFonts w:ascii="Arial" w:hAnsi="Arial" w:cs="Arial"/>
          <w:sz w:val="24"/>
          <w:szCs w:val="24"/>
          <w:lang w:val="es-AR"/>
        </w:rPr>
        <w:t>como la naturaleza del Otro en</w:t>
      </w:r>
      <w:r w:rsidRPr="002E2EC7">
        <w:rPr>
          <w:rFonts w:ascii="Arial" w:hAnsi="Arial" w:cs="Arial"/>
          <w:sz w:val="24"/>
          <w:szCs w:val="24"/>
          <w:lang w:val="es-AR"/>
        </w:rPr>
        <w:t xml:space="preserve"> la contemporaneidad.</w:t>
      </w:r>
    </w:p>
    <w:p w:rsidR="0060359F" w:rsidRPr="002E2EC7" w:rsidRDefault="0060359F" w:rsidP="002D59C5">
      <w:pPr>
        <w:spacing w:after="0" w:line="360" w:lineRule="auto"/>
        <w:jc w:val="both"/>
        <w:rPr>
          <w:rFonts w:ascii="Arial" w:hAnsi="Arial" w:cs="Arial"/>
          <w:sz w:val="24"/>
          <w:szCs w:val="24"/>
          <w:lang w:val="es-AR"/>
        </w:rPr>
      </w:pPr>
    </w:p>
    <w:p w:rsidR="00544A4B" w:rsidRPr="002E2EC7" w:rsidRDefault="00D90678" w:rsidP="00544A4B">
      <w:pPr>
        <w:pStyle w:val="Corpo"/>
        <w:spacing w:after="0" w:line="360" w:lineRule="auto"/>
        <w:jc w:val="both"/>
        <w:rPr>
          <w:rFonts w:ascii="Arial" w:hAnsi="Arial" w:cs="Arial"/>
          <w:sz w:val="24"/>
          <w:szCs w:val="24"/>
          <w:lang w:val="es-AR"/>
        </w:rPr>
      </w:pPr>
      <w:r w:rsidRPr="002E2EC7">
        <w:rPr>
          <w:rFonts w:ascii="Arial" w:hAnsi="Arial" w:cs="Arial"/>
          <w:color w:val="252525"/>
          <w:sz w:val="24"/>
          <w:szCs w:val="24"/>
          <w:shd w:val="clear" w:color="auto" w:fill="FFFFFF"/>
          <w:lang w:val="es-AR"/>
        </w:rPr>
        <w:t>¿</w:t>
      </w:r>
      <w:r w:rsidR="00544A4B" w:rsidRPr="002E2EC7">
        <w:rPr>
          <w:rFonts w:ascii="Arial" w:hAnsi="Arial" w:cs="Arial"/>
          <w:sz w:val="24"/>
          <w:szCs w:val="24"/>
          <w:lang w:val="es-AR"/>
        </w:rPr>
        <w:t>Dónde está el Otro de</w:t>
      </w:r>
      <w:r w:rsidR="00301973">
        <w:rPr>
          <w:rFonts w:ascii="Arial" w:hAnsi="Arial" w:cs="Arial"/>
          <w:sz w:val="24"/>
          <w:szCs w:val="24"/>
          <w:lang w:val="es-AR"/>
        </w:rPr>
        <w:t xml:space="preserve"> </w:t>
      </w:r>
      <w:r w:rsidR="00544A4B" w:rsidRPr="002E2EC7">
        <w:rPr>
          <w:rFonts w:ascii="Arial" w:hAnsi="Arial" w:cs="Arial"/>
          <w:sz w:val="24"/>
          <w:szCs w:val="24"/>
          <w:lang w:val="es-AR"/>
        </w:rPr>
        <w:t>l</w:t>
      </w:r>
      <w:r w:rsidR="00301973">
        <w:rPr>
          <w:rFonts w:ascii="Arial" w:hAnsi="Arial" w:cs="Arial"/>
          <w:sz w:val="24"/>
          <w:szCs w:val="24"/>
          <w:lang w:val="es-AR"/>
        </w:rPr>
        <w:t>o</w:t>
      </w:r>
      <w:r w:rsidR="00544A4B" w:rsidRPr="002E2EC7">
        <w:rPr>
          <w:rFonts w:ascii="Arial" w:hAnsi="Arial" w:cs="Arial"/>
          <w:sz w:val="24"/>
          <w:szCs w:val="24"/>
          <w:lang w:val="es-AR"/>
        </w:rPr>
        <w:t xml:space="preserve"> simbólico? Parece que estamos delante de un Otro que o mira demasiado, o </w:t>
      </w:r>
      <w:r w:rsidR="00DE654F" w:rsidRPr="002E2EC7">
        <w:rPr>
          <w:rFonts w:ascii="Arial" w:hAnsi="Arial" w:cs="Arial"/>
          <w:sz w:val="24"/>
          <w:szCs w:val="24"/>
          <w:lang w:val="es-AR"/>
        </w:rPr>
        <w:t>mira</w:t>
      </w:r>
      <w:r w:rsidR="00301973">
        <w:rPr>
          <w:rFonts w:ascii="Arial" w:hAnsi="Arial" w:cs="Arial"/>
          <w:sz w:val="24"/>
          <w:szCs w:val="24"/>
          <w:lang w:val="es-AR"/>
        </w:rPr>
        <w:t xml:space="preserve"> demasiado poco</w:t>
      </w:r>
      <w:r w:rsidR="00544A4B" w:rsidRPr="002E2EC7">
        <w:rPr>
          <w:rFonts w:ascii="Arial" w:hAnsi="Arial" w:cs="Arial"/>
          <w:sz w:val="24"/>
          <w:szCs w:val="24"/>
          <w:lang w:val="es-AR"/>
        </w:rPr>
        <w:t>. Co</w:t>
      </w:r>
      <w:r w:rsidR="00F13F11" w:rsidRPr="002E2EC7">
        <w:rPr>
          <w:rFonts w:ascii="Arial" w:hAnsi="Arial" w:cs="Arial"/>
          <w:sz w:val="24"/>
          <w:szCs w:val="24"/>
          <w:lang w:val="es-AR"/>
        </w:rPr>
        <w:t>mo ejemplo vemos, en u</w:t>
      </w:r>
      <w:r w:rsidR="006975BB">
        <w:rPr>
          <w:rFonts w:ascii="Arial" w:hAnsi="Arial" w:cs="Arial"/>
          <w:sz w:val="24"/>
          <w:szCs w:val="24"/>
          <w:lang w:val="es-AR"/>
        </w:rPr>
        <w:t>n</w:t>
      </w:r>
      <w:r w:rsidR="00F13F11" w:rsidRPr="002E2EC7">
        <w:rPr>
          <w:rFonts w:ascii="Arial" w:hAnsi="Arial" w:cs="Arial"/>
          <w:sz w:val="24"/>
          <w:szCs w:val="24"/>
          <w:lang w:val="es-AR"/>
        </w:rPr>
        <w:t xml:space="preserve"> café, una niña</w:t>
      </w:r>
      <w:r w:rsidR="00544A4B" w:rsidRPr="002E2EC7">
        <w:rPr>
          <w:rFonts w:ascii="Arial" w:hAnsi="Arial" w:cs="Arial"/>
          <w:sz w:val="24"/>
          <w:szCs w:val="24"/>
          <w:lang w:val="es-AR"/>
        </w:rPr>
        <w:t>, de 3 año</w:t>
      </w:r>
      <w:r w:rsidR="008D0D4B" w:rsidRPr="002E2EC7">
        <w:rPr>
          <w:rFonts w:ascii="Arial" w:hAnsi="Arial" w:cs="Arial"/>
          <w:sz w:val="24"/>
          <w:szCs w:val="24"/>
          <w:lang w:val="es-AR"/>
        </w:rPr>
        <w:t>s, recostada</w:t>
      </w:r>
      <w:r w:rsidR="00544A4B" w:rsidRPr="002E2EC7">
        <w:rPr>
          <w:rFonts w:ascii="Arial" w:hAnsi="Arial" w:cs="Arial"/>
          <w:sz w:val="24"/>
          <w:szCs w:val="24"/>
          <w:lang w:val="es-AR"/>
        </w:rPr>
        <w:t xml:space="preserve"> </w:t>
      </w:r>
      <w:r w:rsidR="006975BB">
        <w:rPr>
          <w:rFonts w:ascii="Arial" w:hAnsi="Arial" w:cs="Arial"/>
          <w:sz w:val="24"/>
          <w:szCs w:val="24"/>
          <w:lang w:val="es-AR"/>
        </w:rPr>
        <w:t>en</w:t>
      </w:r>
      <w:r w:rsidR="00544A4B" w:rsidRPr="002E2EC7">
        <w:rPr>
          <w:rFonts w:ascii="Arial" w:hAnsi="Arial" w:cs="Arial"/>
          <w:sz w:val="24"/>
          <w:szCs w:val="24"/>
          <w:lang w:val="es-AR"/>
        </w:rPr>
        <w:t xml:space="preserve"> su mamá, jugando </w:t>
      </w:r>
      <w:r w:rsidR="006975BB">
        <w:rPr>
          <w:rFonts w:ascii="Arial" w:hAnsi="Arial" w:cs="Arial"/>
          <w:sz w:val="24"/>
          <w:szCs w:val="24"/>
          <w:lang w:val="es-AR"/>
        </w:rPr>
        <w:t xml:space="preserve">con </w:t>
      </w:r>
      <w:r w:rsidR="00544A4B" w:rsidRPr="002E2EC7">
        <w:rPr>
          <w:rFonts w:ascii="Arial" w:hAnsi="Arial" w:cs="Arial"/>
          <w:sz w:val="24"/>
          <w:szCs w:val="24"/>
          <w:lang w:val="es-AR"/>
        </w:rPr>
        <w:t xml:space="preserve">el </w:t>
      </w:r>
      <w:r w:rsidR="00544A4B" w:rsidRPr="002E2EC7">
        <w:rPr>
          <w:rFonts w:ascii="Arial" w:hAnsi="Arial" w:cs="Arial"/>
          <w:i/>
          <w:sz w:val="24"/>
          <w:szCs w:val="24"/>
          <w:lang w:val="es-AR"/>
        </w:rPr>
        <w:t>tablet</w:t>
      </w:r>
      <w:r w:rsidR="00544A4B" w:rsidRPr="002E2EC7">
        <w:rPr>
          <w:rFonts w:ascii="Arial" w:hAnsi="Arial" w:cs="Arial"/>
          <w:sz w:val="24"/>
          <w:szCs w:val="24"/>
          <w:lang w:val="es-AR"/>
        </w:rPr>
        <w:t xml:space="preserve"> y, al mismo tiempo, recibiendo sopa de la niñera. Ya que el Otro se presenta inerte, la pantalla aparece. </w:t>
      </w:r>
    </w:p>
    <w:p w:rsidR="0060359F" w:rsidRPr="002E2EC7" w:rsidRDefault="0060359F" w:rsidP="002D59C5">
      <w:pPr>
        <w:spacing w:after="0" w:line="360" w:lineRule="auto"/>
        <w:jc w:val="both"/>
        <w:rPr>
          <w:rFonts w:ascii="Arial" w:hAnsi="Arial" w:cs="Arial"/>
          <w:sz w:val="24"/>
          <w:szCs w:val="24"/>
          <w:lang w:val="es-AR"/>
        </w:rPr>
      </w:pPr>
    </w:p>
    <w:p w:rsidR="00544A4B" w:rsidRPr="002E2EC7" w:rsidRDefault="00544A4B" w:rsidP="00544A4B">
      <w:pPr>
        <w:pStyle w:val="Corpo"/>
        <w:spacing w:after="0" w:line="360" w:lineRule="auto"/>
        <w:jc w:val="both"/>
        <w:rPr>
          <w:rFonts w:ascii="Arial" w:eastAsia="Times New Roman" w:hAnsi="Arial" w:cs="Arial"/>
          <w:bCs/>
          <w:color w:val="222222"/>
          <w:sz w:val="24"/>
          <w:szCs w:val="24"/>
          <w:lang w:val="es-AR"/>
        </w:rPr>
      </w:pPr>
      <w:r w:rsidRPr="002E2EC7">
        <w:rPr>
          <w:rFonts w:ascii="Arial" w:eastAsia="Times New Roman" w:hAnsi="Arial" w:cs="Arial"/>
          <w:bCs/>
          <w:color w:val="222222"/>
          <w:sz w:val="24"/>
          <w:szCs w:val="24"/>
          <w:lang w:val="es-AR"/>
        </w:rPr>
        <w:t xml:space="preserve">Según </w:t>
      </w:r>
      <w:r w:rsidRPr="002E2EC7">
        <w:rPr>
          <w:rFonts w:ascii="Arial" w:hAnsi="Arial" w:cs="Arial"/>
          <w:sz w:val="24"/>
          <w:szCs w:val="24"/>
          <w:lang w:val="es-AR"/>
        </w:rPr>
        <w:t>Charraud,</w:t>
      </w:r>
      <w:r>
        <w:rPr>
          <w:rStyle w:val="FootnoteReference"/>
          <w:rFonts w:ascii="Arial" w:hAnsi="Arial" w:cs="Arial"/>
          <w:sz w:val="24"/>
          <w:szCs w:val="24"/>
        </w:rPr>
        <w:footnoteReference w:id="26"/>
      </w:r>
      <w:r w:rsidRPr="002E2EC7">
        <w:rPr>
          <w:rFonts w:ascii="Arial" w:hAnsi="Arial" w:cs="Arial"/>
          <w:sz w:val="24"/>
          <w:szCs w:val="24"/>
          <w:lang w:val="es-AR"/>
        </w:rPr>
        <w:t xml:space="preserve"> </w:t>
      </w:r>
      <w:r w:rsidR="00B64506">
        <w:rPr>
          <w:rFonts w:ascii="Arial" w:hAnsi="Arial" w:cs="Arial"/>
          <w:sz w:val="24"/>
          <w:szCs w:val="24"/>
          <w:lang w:val="es-AR"/>
        </w:rPr>
        <w:t>la</w:t>
      </w:r>
      <w:r w:rsidRPr="002E2EC7">
        <w:rPr>
          <w:rFonts w:ascii="Arial" w:hAnsi="Arial" w:cs="Arial"/>
          <w:sz w:val="24"/>
          <w:szCs w:val="24"/>
          <w:lang w:val="es-AR"/>
        </w:rPr>
        <w:t xml:space="preserve"> internet se </w:t>
      </w:r>
      <w:r w:rsidR="00B64506">
        <w:rPr>
          <w:rFonts w:ascii="Arial" w:hAnsi="Arial" w:cs="Arial"/>
          <w:sz w:val="24"/>
          <w:szCs w:val="24"/>
          <w:lang w:val="es-AR"/>
        </w:rPr>
        <w:t>tornó</w:t>
      </w:r>
      <w:r w:rsidRPr="002E2EC7">
        <w:rPr>
          <w:rFonts w:ascii="Arial" w:hAnsi="Arial" w:cs="Arial"/>
          <w:sz w:val="24"/>
          <w:szCs w:val="24"/>
          <w:lang w:val="es-AR"/>
        </w:rPr>
        <w:t xml:space="preserve"> el Otro de la contemp</w:t>
      </w:r>
      <w:r w:rsidR="00A5032B" w:rsidRPr="002E2EC7">
        <w:rPr>
          <w:rFonts w:ascii="Arial" w:hAnsi="Arial" w:cs="Arial"/>
          <w:sz w:val="24"/>
          <w:szCs w:val="24"/>
          <w:lang w:val="es-AR"/>
        </w:rPr>
        <w:t>oraneidad, resultado de</w:t>
      </w:r>
      <w:r w:rsidR="00B64506">
        <w:rPr>
          <w:rFonts w:ascii="Arial" w:hAnsi="Arial" w:cs="Arial"/>
          <w:sz w:val="24"/>
          <w:szCs w:val="24"/>
          <w:lang w:val="es-AR"/>
        </w:rPr>
        <w:t xml:space="preserve"> </w:t>
      </w:r>
      <w:r w:rsidR="00A5032B" w:rsidRPr="002E2EC7">
        <w:rPr>
          <w:rFonts w:ascii="Arial" w:hAnsi="Arial" w:cs="Arial"/>
          <w:sz w:val="24"/>
          <w:szCs w:val="24"/>
          <w:lang w:val="es-AR"/>
        </w:rPr>
        <w:t>l</w:t>
      </w:r>
      <w:r w:rsidR="00B64506">
        <w:rPr>
          <w:rFonts w:ascii="Arial" w:hAnsi="Arial" w:cs="Arial"/>
          <w:sz w:val="24"/>
          <w:szCs w:val="24"/>
          <w:lang w:val="es-AR"/>
        </w:rPr>
        <w:t>a</w:t>
      </w:r>
      <w:r w:rsidR="00A5032B" w:rsidRPr="002E2EC7">
        <w:rPr>
          <w:rFonts w:ascii="Arial" w:hAnsi="Arial" w:cs="Arial"/>
          <w:sz w:val="24"/>
          <w:szCs w:val="24"/>
          <w:lang w:val="es-AR"/>
        </w:rPr>
        <w:t xml:space="preserve"> decli</w:t>
      </w:r>
      <w:r w:rsidR="00B64506">
        <w:rPr>
          <w:rFonts w:ascii="Arial" w:hAnsi="Arial" w:cs="Arial"/>
          <w:sz w:val="24"/>
          <w:szCs w:val="24"/>
          <w:lang w:val="es-AR"/>
        </w:rPr>
        <w:t>nación</w:t>
      </w:r>
      <w:r w:rsidRPr="002E2EC7">
        <w:rPr>
          <w:rFonts w:ascii="Arial" w:hAnsi="Arial" w:cs="Arial"/>
          <w:sz w:val="24"/>
          <w:szCs w:val="24"/>
          <w:lang w:val="es-AR"/>
        </w:rPr>
        <w:t xml:space="preserve"> del NP, apareciendo para a</w:t>
      </w:r>
      <w:r w:rsidR="006A3244" w:rsidRPr="002E2EC7">
        <w:rPr>
          <w:rFonts w:ascii="Arial" w:hAnsi="Arial" w:cs="Arial"/>
          <w:sz w:val="24"/>
          <w:szCs w:val="24"/>
          <w:lang w:val="es-AR"/>
        </w:rPr>
        <w:t>lgunos como no ahuecada, inconsist</w:t>
      </w:r>
      <w:r w:rsidR="00E66D3E" w:rsidRPr="002E2EC7">
        <w:rPr>
          <w:rFonts w:ascii="Arial" w:hAnsi="Arial" w:cs="Arial"/>
          <w:sz w:val="24"/>
          <w:szCs w:val="24"/>
          <w:lang w:val="es-AR"/>
        </w:rPr>
        <w:t>ente, no respuesta</w:t>
      </w:r>
      <w:r w:rsidRPr="002E2EC7">
        <w:rPr>
          <w:rFonts w:ascii="Arial" w:hAnsi="Arial" w:cs="Arial"/>
          <w:sz w:val="24"/>
          <w:szCs w:val="24"/>
          <w:lang w:val="es-AR"/>
        </w:rPr>
        <w:t xml:space="preserve"> al </w:t>
      </w:r>
      <w:r w:rsidRPr="002E2EC7">
        <w:rPr>
          <w:rFonts w:ascii="Arial" w:hAnsi="Arial" w:cs="Arial"/>
          <w:i/>
          <w:sz w:val="24"/>
          <w:szCs w:val="24"/>
          <w:lang w:val="es-AR"/>
        </w:rPr>
        <w:t xml:space="preserve">Che Voi. </w:t>
      </w:r>
      <w:r w:rsidRPr="002E2EC7">
        <w:rPr>
          <w:rFonts w:ascii="Arial" w:hAnsi="Arial" w:cs="Arial"/>
          <w:sz w:val="24"/>
          <w:szCs w:val="24"/>
          <w:lang w:val="es-AR"/>
        </w:rPr>
        <w:t xml:space="preserve">Son los adictos de la pantalla. La consecuencia inmediata es que no hay una dirección </w:t>
      </w:r>
      <w:r w:rsidR="00B64506">
        <w:rPr>
          <w:rFonts w:ascii="Arial" w:hAnsi="Arial" w:cs="Arial"/>
          <w:sz w:val="24"/>
          <w:szCs w:val="24"/>
          <w:lang w:val="es-AR"/>
        </w:rPr>
        <w:t>al</w:t>
      </w:r>
      <w:r w:rsidRPr="002E2EC7">
        <w:rPr>
          <w:rFonts w:ascii="Arial" w:hAnsi="Arial" w:cs="Arial"/>
          <w:sz w:val="24"/>
          <w:szCs w:val="24"/>
          <w:lang w:val="es-AR"/>
        </w:rPr>
        <w:t xml:space="preserve"> deseo, permaneciendo e</w:t>
      </w:r>
      <w:r w:rsidR="00C75CF0" w:rsidRPr="002E2EC7">
        <w:rPr>
          <w:rFonts w:ascii="Arial" w:hAnsi="Arial" w:cs="Arial"/>
          <w:sz w:val="24"/>
          <w:szCs w:val="24"/>
          <w:lang w:val="es-AR"/>
        </w:rPr>
        <w:t>l joven o el niño bajo el domin</w:t>
      </w:r>
      <w:r w:rsidR="00786911" w:rsidRPr="002E2EC7">
        <w:rPr>
          <w:rFonts w:ascii="Arial" w:hAnsi="Arial" w:cs="Arial"/>
          <w:sz w:val="24"/>
          <w:szCs w:val="24"/>
          <w:lang w:val="es-AR"/>
        </w:rPr>
        <w:t xml:space="preserve">io del </w:t>
      </w:r>
      <w:r w:rsidR="00B64506" w:rsidRPr="002E2EC7">
        <w:rPr>
          <w:rFonts w:ascii="Arial" w:hAnsi="Arial" w:cs="Arial"/>
          <w:sz w:val="24"/>
          <w:szCs w:val="24"/>
          <w:lang w:val="es-AR"/>
        </w:rPr>
        <w:t>imperio</w:t>
      </w:r>
      <w:r w:rsidR="00786911" w:rsidRPr="002E2EC7">
        <w:rPr>
          <w:rFonts w:ascii="Arial" w:hAnsi="Arial" w:cs="Arial"/>
          <w:sz w:val="24"/>
          <w:szCs w:val="24"/>
          <w:lang w:val="es-AR"/>
        </w:rPr>
        <w:t xml:space="preserve"> del goce</w:t>
      </w:r>
      <w:r w:rsidRPr="002E2EC7">
        <w:rPr>
          <w:rFonts w:ascii="Arial" w:hAnsi="Arial" w:cs="Arial"/>
          <w:sz w:val="24"/>
          <w:szCs w:val="24"/>
          <w:lang w:val="es-AR"/>
        </w:rPr>
        <w:t>. Estos son los efec</w:t>
      </w:r>
      <w:r w:rsidR="005B0926" w:rsidRPr="002E2EC7">
        <w:rPr>
          <w:rFonts w:ascii="Arial" w:hAnsi="Arial" w:cs="Arial"/>
          <w:sz w:val="24"/>
          <w:szCs w:val="24"/>
          <w:lang w:val="es-AR"/>
        </w:rPr>
        <w:t>tos de la globalización del goce</w:t>
      </w:r>
      <w:r w:rsidRPr="002E2EC7">
        <w:rPr>
          <w:rFonts w:ascii="Arial" w:hAnsi="Arial" w:cs="Arial"/>
          <w:sz w:val="24"/>
          <w:szCs w:val="24"/>
          <w:lang w:val="es-AR"/>
        </w:rPr>
        <w:t xml:space="preserve"> con los cuales el analista tiene que saber-hacer. Imperio de las imágenes, así descr</w:t>
      </w:r>
      <w:r w:rsidR="0042032F" w:rsidRPr="002E2EC7">
        <w:rPr>
          <w:rFonts w:ascii="Arial" w:hAnsi="Arial" w:cs="Arial"/>
          <w:sz w:val="24"/>
          <w:szCs w:val="24"/>
          <w:lang w:val="es-AR"/>
        </w:rPr>
        <w:t>ito por Héctor Gallo: “sostener</w:t>
      </w:r>
      <w:r w:rsidRPr="002E2EC7">
        <w:rPr>
          <w:rFonts w:ascii="Arial" w:hAnsi="Arial" w:cs="Arial"/>
          <w:sz w:val="24"/>
          <w:szCs w:val="24"/>
          <w:lang w:val="es-AR"/>
        </w:rPr>
        <w:t xml:space="preserve"> que este último pasó a imperar en nuestro tiempo en el abordaje de la realidad, implica que el Nombre del Padre perdió su lugar como instancia ordenadora </w:t>
      </w:r>
      <w:r w:rsidRPr="002E2EC7">
        <w:rPr>
          <w:rFonts w:ascii="Arial" w:hAnsi="Arial" w:cs="Arial"/>
          <w:sz w:val="24"/>
          <w:szCs w:val="24"/>
          <w:lang w:val="es-AR"/>
        </w:rPr>
        <w:lastRenderedPageBreak/>
        <w:t xml:space="preserve">que instaura </w:t>
      </w:r>
      <w:r w:rsidR="004944DC">
        <w:rPr>
          <w:rFonts w:ascii="Arial" w:hAnsi="Arial" w:cs="Arial"/>
          <w:sz w:val="24"/>
          <w:szCs w:val="24"/>
          <w:lang w:val="es-AR"/>
        </w:rPr>
        <w:t>intrincaciones</w:t>
      </w:r>
      <w:r w:rsidR="00D257EB" w:rsidRPr="002E2EC7">
        <w:rPr>
          <w:rFonts w:ascii="Arial" w:hAnsi="Arial" w:cs="Arial"/>
          <w:sz w:val="24"/>
          <w:szCs w:val="24"/>
          <w:lang w:val="es-AR"/>
        </w:rPr>
        <w:t xml:space="preserve"> esenciales, pacifica las encrucijadas de</w:t>
      </w:r>
      <w:r w:rsidR="0062391F">
        <w:rPr>
          <w:rFonts w:ascii="Arial" w:hAnsi="Arial" w:cs="Arial"/>
          <w:sz w:val="24"/>
          <w:szCs w:val="24"/>
          <w:lang w:val="es-AR"/>
        </w:rPr>
        <w:t xml:space="preserve"> </w:t>
      </w:r>
      <w:r w:rsidR="00D257EB" w:rsidRPr="002E2EC7">
        <w:rPr>
          <w:rFonts w:ascii="Arial" w:hAnsi="Arial" w:cs="Arial"/>
          <w:sz w:val="24"/>
          <w:szCs w:val="24"/>
          <w:lang w:val="es-AR"/>
        </w:rPr>
        <w:t>l</w:t>
      </w:r>
      <w:r w:rsidR="0062391F">
        <w:rPr>
          <w:rFonts w:ascii="Arial" w:hAnsi="Arial" w:cs="Arial"/>
          <w:sz w:val="24"/>
          <w:szCs w:val="24"/>
          <w:lang w:val="es-AR"/>
        </w:rPr>
        <w:t>o</w:t>
      </w:r>
      <w:r w:rsidR="00D257EB" w:rsidRPr="002E2EC7">
        <w:rPr>
          <w:rFonts w:ascii="Arial" w:hAnsi="Arial" w:cs="Arial"/>
          <w:sz w:val="24"/>
          <w:szCs w:val="24"/>
          <w:lang w:val="es-AR"/>
        </w:rPr>
        <w:t xml:space="preserve"> </w:t>
      </w:r>
      <w:r w:rsidR="002860B1" w:rsidRPr="002E2EC7">
        <w:rPr>
          <w:rFonts w:ascii="Arial" w:hAnsi="Arial" w:cs="Arial"/>
          <w:sz w:val="24"/>
          <w:szCs w:val="24"/>
          <w:lang w:val="es-AR"/>
        </w:rPr>
        <w:t>imaginario</w:t>
      </w:r>
      <w:r w:rsidR="00D257EB" w:rsidRPr="002E2EC7">
        <w:rPr>
          <w:rFonts w:ascii="Arial" w:hAnsi="Arial" w:cs="Arial"/>
          <w:sz w:val="24"/>
          <w:szCs w:val="24"/>
          <w:lang w:val="es-AR"/>
        </w:rPr>
        <w:t xml:space="preserve"> </w:t>
      </w:r>
      <w:r w:rsidR="002860B1">
        <w:rPr>
          <w:rFonts w:ascii="Arial" w:hAnsi="Arial" w:cs="Arial"/>
          <w:sz w:val="24"/>
          <w:szCs w:val="24"/>
          <w:lang w:val="es-AR"/>
        </w:rPr>
        <w:t>e</w:t>
      </w:r>
      <w:r w:rsidR="0037177F" w:rsidRPr="002E2EC7">
        <w:rPr>
          <w:rFonts w:ascii="Arial" w:hAnsi="Arial" w:cs="Arial"/>
          <w:sz w:val="24"/>
          <w:szCs w:val="24"/>
          <w:lang w:val="es-AR"/>
        </w:rPr>
        <w:t xml:space="preserve"> interdi</w:t>
      </w:r>
      <w:r w:rsidR="002860B1">
        <w:rPr>
          <w:rFonts w:ascii="Arial" w:hAnsi="Arial" w:cs="Arial"/>
          <w:sz w:val="24"/>
          <w:szCs w:val="24"/>
          <w:lang w:val="es-AR"/>
        </w:rPr>
        <w:t>c</w:t>
      </w:r>
      <w:r w:rsidR="0037177F" w:rsidRPr="002E2EC7">
        <w:rPr>
          <w:rFonts w:ascii="Arial" w:hAnsi="Arial" w:cs="Arial"/>
          <w:sz w:val="24"/>
          <w:szCs w:val="24"/>
          <w:lang w:val="es-AR"/>
        </w:rPr>
        <w:t>ta el goce primordial.</w:t>
      </w:r>
      <w:r w:rsidR="00D257EB" w:rsidRPr="002E2EC7">
        <w:rPr>
          <w:rFonts w:ascii="Arial" w:hAnsi="Arial" w:cs="Arial"/>
          <w:sz w:val="24"/>
          <w:szCs w:val="24"/>
          <w:lang w:val="es-AR"/>
        </w:rPr>
        <w:t xml:space="preserve"> </w:t>
      </w:r>
    </w:p>
    <w:p w:rsidR="00544A4B" w:rsidRPr="002E2EC7" w:rsidRDefault="00544A4B" w:rsidP="002D59C5">
      <w:pPr>
        <w:spacing w:after="0" w:line="360" w:lineRule="auto"/>
        <w:jc w:val="both"/>
        <w:rPr>
          <w:rFonts w:ascii="Arial" w:hAnsi="Arial" w:cs="Arial"/>
          <w:sz w:val="24"/>
          <w:szCs w:val="24"/>
          <w:lang w:val="es-AR"/>
        </w:rPr>
      </w:pPr>
    </w:p>
    <w:p w:rsidR="00544A4B" w:rsidRPr="002E2EC7" w:rsidRDefault="00544A4B" w:rsidP="00544A4B">
      <w:pPr>
        <w:pStyle w:val="Corpo"/>
        <w:spacing w:after="0" w:line="360" w:lineRule="auto"/>
        <w:jc w:val="both"/>
        <w:rPr>
          <w:rFonts w:ascii="Arial" w:hAnsi="Arial" w:cs="Arial"/>
          <w:sz w:val="24"/>
          <w:szCs w:val="24"/>
          <w:lang w:val="es-AR"/>
        </w:rPr>
      </w:pPr>
      <w:r w:rsidRPr="002E2EC7">
        <w:rPr>
          <w:rFonts w:ascii="Arial" w:hAnsi="Arial" w:cs="Arial"/>
          <w:sz w:val="24"/>
          <w:szCs w:val="24"/>
          <w:lang w:val="es-AR"/>
        </w:rPr>
        <w:t xml:space="preserve">El </w:t>
      </w:r>
      <w:r w:rsidR="00E319DB" w:rsidRPr="002E2EC7">
        <w:rPr>
          <w:rFonts w:ascii="Arial" w:hAnsi="Arial" w:cs="Arial"/>
          <w:sz w:val="24"/>
          <w:szCs w:val="24"/>
          <w:lang w:val="es-AR"/>
        </w:rPr>
        <w:t>imperio</w:t>
      </w:r>
      <w:r w:rsidRPr="002E2EC7">
        <w:rPr>
          <w:rFonts w:ascii="Arial" w:hAnsi="Arial" w:cs="Arial"/>
          <w:sz w:val="24"/>
          <w:szCs w:val="24"/>
          <w:lang w:val="es-AR"/>
        </w:rPr>
        <w:t xml:space="preserve"> del go</w:t>
      </w:r>
      <w:r w:rsidR="004944DC">
        <w:rPr>
          <w:rFonts w:ascii="Arial" w:hAnsi="Arial" w:cs="Arial"/>
          <w:sz w:val="24"/>
          <w:szCs w:val="24"/>
          <w:lang w:val="es-AR"/>
        </w:rPr>
        <w:t>ce</w:t>
      </w:r>
      <w:r w:rsidRPr="002E2EC7">
        <w:rPr>
          <w:rFonts w:ascii="Arial" w:hAnsi="Arial" w:cs="Arial"/>
          <w:sz w:val="24"/>
          <w:szCs w:val="24"/>
          <w:lang w:val="es-AR"/>
        </w:rPr>
        <w:t xml:space="preserve"> del Otro, a través de su discurso aplastante, se ha materializado por</w:t>
      </w:r>
      <w:r w:rsidR="002A30C9" w:rsidRPr="002E2EC7">
        <w:rPr>
          <w:rFonts w:ascii="Arial" w:hAnsi="Arial" w:cs="Arial"/>
          <w:sz w:val="24"/>
          <w:szCs w:val="24"/>
          <w:lang w:val="es-AR"/>
        </w:rPr>
        <w:t xml:space="preserve"> toda la “aldea global”, como en</w:t>
      </w:r>
      <w:r w:rsidRPr="002E2EC7">
        <w:rPr>
          <w:rFonts w:ascii="Arial" w:hAnsi="Arial" w:cs="Arial"/>
          <w:sz w:val="24"/>
          <w:szCs w:val="24"/>
          <w:lang w:val="es-AR"/>
        </w:rPr>
        <w:t xml:space="preserve"> los fenómenos japoneses descritos por Lebovits-Quenehen</w:t>
      </w:r>
      <w:r>
        <w:rPr>
          <w:rStyle w:val="FootnoteReference"/>
          <w:rFonts w:ascii="Arial" w:hAnsi="Arial" w:cs="Arial"/>
          <w:sz w:val="24"/>
          <w:szCs w:val="24"/>
        </w:rPr>
        <w:footnoteReference w:id="27"/>
      </w:r>
      <w:r w:rsidRPr="002E2EC7">
        <w:rPr>
          <w:rFonts w:ascii="Arial" w:hAnsi="Arial" w:cs="Arial"/>
          <w:sz w:val="24"/>
          <w:szCs w:val="24"/>
          <w:lang w:val="es-AR"/>
        </w:rPr>
        <w:t>. Sean las “</w:t>
      </w:r>
      <w:r w:rsidR="004944DC" w:rsidRPr="002E2EC7">
        <w:rPr>
          <w:rFonts w:ascii="Arial" w:hAnsi="Arial" w:cs="Arial"/>
          <w:sz w:val="24"/>
          <w:szCs w:val="24"/>
          <w:lang w:val="es-AR"/>
        </w:rPr>
        <w:t>noviecitas</w:t>
      </w:r>
      <w:r w:rsidRPr="002E2EC7">
        <w:rPr>
          <w:rFonts w:ascii="Arial" w:hAnsi="Arial" w:cs="Arial"/>
          <w:sz w:val="24"/>
          <w:szCs w:val="24"/>
          <w:lang w:val="es-AR"/>
        </w:rPr>
        <w:t xml:space="preserve"> virtuales” que hacen la relación virtual existir, pues no mienten, no engañan. O los jóvenes casi siempre del sexo masculino, que se aísla</w:t>
      </w:r>
      <w:r w:rsidR="00A33995" w:rsidRPr="002E2EC7">
        <w:rPr>
          <w:rFonts w:ascii="Arial" w:hAnsi="Arial" w:cs="Arial"/>
          <w:sz w:val="24"/>
          <w:szCs w:val="24"/>
          <w:lang w:val="es-AR"/>
        </w:rPr>
        <w:t>n con</w:t>
      </w:r>
      <w:r w:rsidRPr="002E2EC7">
        <w:rPr>
          <w:rFonts w:ascii="Arial" w:hAnsi="Arial" w:cs="Arial"/>
          <w:sz w:val="24"/>
          <w:szCs w:val="24"/>
          <w:lang w:val="es-AR"/>
        </w:rPr>
        <w:t xml:space="preserve"> sus pantallas – prisiones de</w:t>
      </w:r>
      <w:r w:rsidR="00DC2F56" w:rsidRPr="002E2EC7">
        <w:rPr>
          <w:rFonts w:ascii="Arial" w:hAnsi="Arial" w:cs="Arial"/>
          <w:sz w:val="24"/>
          <w:szCs w:val="24"/>
          <w:lang w:val="es-AR"/>
        </w:rPr>
        <w:t xml:space="preserve"> </w:t>
      </w:r>
      <w:r w:rsidR="004944DC">
        <w:rPr>
          <w:rFonts w:ascii="Arial" w:hAnsi="Arial" w:cs="Arial"/>
          <w:sz w:val="24"/>
          <w:szCs w:val="24"/>
          <w:lang w:val="es-AR"/>
        </w:rPr>
        <w:t>la mirada</w:t>
      </w:r>
      <w:r w:rsidR="00DC2F56" w:rsidRPr="002E2EC7">
        <w:rPr>
          <w:rFonts w:ascii="Arial" w:hAnsi="Arial" w:cs="Arial"/>
          <w:sz w:val="24"/>
          <w:szCs w:val="24"/>
          <w:lang w:val="es-AR"/>
        </w:rPr>
        <w:t xml:space="preserve"> </w:t>
      </w:r>
      <w:r w:rsidRPr="002E2EC7">
        <w:rPr>
          <w:rFonts w:ascii="Arial" w:hAnsi="Arial" w:cs="Arial"/>
          <w:sz w:val="24"/>
          <w:szCs w:val="24"/>
          <w:lang w:val="es-AR"/>
        </w:rPr>
        <w:t xml:space="preserve">- los </w:t>
      </w:r>
      <w:r w:rsidRPr="002E2EC7">
        <w:rPr>
          <w:rFonts w:ascii="Arial" w:hAnsi="Arial" w:cs="Arial"/>
          <w:i/>
          <w:sz w:val="24"/>
          <w:szCs w:val="24"/>
          <w:lang w:val="es-AR"/>
        </w:rPr>
        <w:t>hikikomori</w:t>
      </w:r>
      <w:r w:rsidRPr="002E2EC7">
        <w:rPr>
          <w:rFonts w:ascii="Arial" w:hAnsi="Arial" w:cs="Arial"/>
          <w:sz w:val="24"/>
          <w:szCs w:val="24"/>
          <w:lang w:val="es-AR"/>
        </w:rPr>
        <w:t>.</w:t>
      </w:r>
    </w:p>
    <w:p w:rsidR="00544A4B" w:rsidRPr="002E2EC7" w:rsidRDefault="00544A4B" w:rsidP="00544A4B">
      <w:pPr>
        <w:pStyle w:val="Corpo"/>
        <w:spacing w:after="0" w:line="360" w:lineRule="auto"/>
        <w:jc w:val="both"/>
        <w:rPr>
          <w:rFonts w:ascii="Arial" w:hAnsi="Arial" w:cs="Arial"/>
          <w:b/>
          <w:sz w:val="24"/>
          <w:szCs w:val="24"/>
          <w:lang w:val="es-AR"/>
        </w:rPr>
      </w:pPr>
    </w:p>
    <w:p w:rsidR="00544A4B" w:rsidRPr="002F4E00" w:rsidRDefault="00544A4B" w:rsidP="00544A4B">
      <w:pPr>
        <w:pStyle w:val="Corpo"/>
        <w:spacing w:after="0" w:line="360" w:lineRule="auto"/>
        <w:jc w:val="both"/>
        <w:rPr>
          <w:rFonts w:ascii="Arial" w:hAnsi="Arial" w:cs="Arial"/>
          <w:b/>
          <w:sz w:val="24"/>
          <w:szCs w:val="24"/>
          <w:lang w:val="es-AR"/>
        </w:rPr>
      </w:pPr>
      <w:r w:rsidRPr="002F4E00">
        <w:rPr>
          <w:rFonts w:ascii="Arial" w:hAnsi="Arial" w:cs="Arial"/>
          <w:b/>
          <w:sz w:val="24"/>
          <w:szCs w:val="24"/>
          <w:lang w:val="es-AR"/>
        </w:rPr>
        <w:t>Para concluir.</w:t>
      </w:r>
    </w:p>
    <w:p w:rsidR="00544A4B" w:rsidRPr="002F4E00" w:rsidRDefault="00544A4B" w:rsidP="002D59C5">
      <w:pPr>
        <w:spacing w:after="0" w:line="360" w:lineRule="auto"/>
        <w:jc w:val="both"/>
        <w:rPr>
          <w:rFonts w:ascii="Arial" w:hAnsi="Arial" w:cs="Arial"/>
          <w:sz w:val="24"/>
          <w:szCs w:val="24"/>
          <w:lang w:val="es-AR"/>
        </w:rPr>
      </w:pPr>
    </w:p>
    <w:p w:rsidR="00544A4B" w:rsidRPr="002E2EC7" w:rsidRDefault="00544A4B" w:rsidP="00544A4B">
      <w:pPr>
        <w:pStyle w:val="Corpo"/>
        <w:spacing w:after="0" w:line="360" w:lineRule="auto"/>
        <w:jc w:val="both"/>
        <w:rPr>
          <w:rFonts w:ascii="Arial" w:hAnsi="Arial" w:cs="Arial"/>
          <w:sz w:val="24"/>
          <w:szCs w:val="24"/>
          <w:lang w:val="es-AR"/>
        </w:rPr>
      </w:pPr>
      <w:r w:rsidRPr="002E2EC7">
        <w:rPr>
          <w:rFonts w:ascii="Arial" w:hAnsi="Arial" w:cs="Arial"/>
          <w:sz w:val="24"/>
          <w:szCs w:val="24"/>
          <w:lang w:val="es-AR"/>
        </w:rPr>
        <w:t xml:space="preserve">A los analistas compete, por el amor de trasferencia, ocupar el lugar, no de una </w:t>
      </w:r>
      <w:r w:rsidRPr="00120305">
        <w:rPr>
          <w:rFonts w:ascii="Arial" w:hAnsi="Arial" w:cs="Arial"/>
          <w:sz w:val="24"/>
          <w:szCs w:val="24"/>
          <w:lang w:val="es-ES_tradnl"/>
        </w:rPr>
        <w:t>pantalla</w:t>
      </w:r>
      <w:r w:rsidR="004E1725" w:rsidRPr="002E2EC7">
        <w:rPr>
          <w:rFonts w:ascii="Arial" w:hAnsi="Arial" w:cs="Arial"/>
          <w:sz w:val="24"/>
          <w:szCs w:val="24"/>
          <w:lang w:val="es-AR"/>
        </w:rPr>
        <w:t xml:space="preserve"> más, </w:t>
      </w:r>
      <w:r w:rsidR="003F76C5">
        <w:rPr>
          <w:rFonts w:ascii="Arial" w:hAnsi="Arial" w:cs="Arial"/>
          <w:sz w:val="24"/>
          <w:szCs w:val="24"/>
          <w:lang w:val="es-AR"/>
        </w:rPr>
        <w:t>sino</w:t>
      </w:r>
      <w:r w:rsidR="004E1725" w:rsidRPr="002E2EC7">
        <w:rPr>
          <w:rFonts w:ascii="Arial" w:hAnsi="Arial" w:cs="Arial"/>
          <w:sz w:val="24"/>
          <w:szCs w:val="24"/>
          <w:lang w:val="es-AR"/>
        </w:rPr>
        <w:t xml:space="preserve"> de un </w:t>
      </w:r>
      <w:r w:rsidR="004E1725" w:rsidRPr="002E2EC7">
        <w:rPr>
          <w:rFonts w:ascii="Arial" w:hAnsi="Arial" w:cs="Arial"/>
          <w:i/>
          <w:sz w:val="24"/>
          <w:szCs w:val="24"/>
          <w:lang w:val="es-AR"/>
        </w:rPr>
        <w:t>partenaire</w:t>
      </w:r>
      <w:r w:rsidRPr="002E2EC7">
        <w:rPr>
          <w:rFonts w:ascii="Arial" w:hAnsi="Arial" w:cs="Arial"/>
          <w:sz w:val="24"/>
          <w:szCs w:val="24"/>
          <w:lang w:val="es-AR"/>
        </w:rPr>
        <w:t xml:space="preserve"> que pueda leer, interp</w:t>
      </w:r>
      <w:r w:rsidR="000C2CFD" w:rsidRPr="002E2EC7">
        <w:rPr>
          <w:rFonts w:ascii="Arial" w:hAnsi="Arial" w:cs="Arial"/>
          <w:sz w:val="24"/>
          <w:szCs w:val="24"/>
          <w:lang w:val="es-AR"/>
        </w:rPr>
        <w:t>retar y responder a partir del nuevo</w:t>
      </w:r>
      <w:r w:rsidRPr="002E2EC7">
        <w:rPr>
          <w:rFonts w:ascii="Arial" w:hAnsi="Arial" w:cs="Arial"/>
          <w:sz w:val="24"/>
          <w:szCs w:val="24"/>
          <w:lang w:val="es-AR"/>
        </w:rPr>
        <w:t xml:space="preserve"> ord</w:t>
      </w:r>
      <w:r w:rsidR="000C2CFD" w:rsidRPr="002E2EC7">
        <w:rPr>
          <w:rFonts w:ascii="Arial" w:hAnsi="Arial" w:cs="Arial"/>
          <w:sz w:val="24"/>
          <w:szCs w:val="24"/>
          <w:lang w:val="es-AR"/>
        </w:rPr>
        <w:t>en simbólico</w:t>
      </w:r>
      <w:r w:rsidRPr="002E2EC7">
        <w:rPr>
          <w:rFonts w:ascii="Arial" w:hAnsi="Arial" w:cs="Arial"/>
          <w:sz w:val="24"/>
          <w:szCs w:val="24"/>
          <w:lang w:val="es-AR"/>
        </w:rPr>
        <w:t xml:space="preserve"> que favoreció la </w:t>
      </w:r>
      <w:r w:rsidR="003F76C5" w:rsidRPr="002E2EC7">
        <w:rPr>
          <w:rFonts w:ascii="Arial" w:hAnsi="Arial" w:cs="Arial"/>
          <w:sz w:val="24"/>
          <w:szCs w:val="24"/>
          <w:lang w:val="es-AR"/>
        </w:rPr>
        <w:t>ascensión</w:t>
      </w:r>
      <w:r w:rsidRPr="002E2EC7">
        <w:rPr>
          <w:rFonts w:ascii="Arial" w:hAnsi="Arial" w:cs="Arial"/>
          <w:sz w:val="24"/>
          <w:szCs w:val="24"/>
          <w:lang w:val="es-AR"/>
        </w:rPr>
        <w:t xml:space="preserve"> del desorden de lo real. Hacer uso, de lo que Lacan afirm</w:t>
      </w:r>
      <w:r w:rsidR="00C31471" w:rsidRPr="002E2EC7">
        <w:rPr>
          <w:rFonts w:ascii="Arial" w:hAnsi="Arial" w:cs="Arial"/>
          <w:sz w:val="24"/>
          <w:szCs w:val="24"/>
          <w:lang w:val="es-AR"/>
        </w:rPr>
        <w:t>ó</w:t>
      </w:r>
      <w:r w:rsidR="00CB0360" w:rsidRPr="002E2EC7">
        <w:rPr>
          <w:rFonts w:ascii="Arial" w:hAnsi="Arial" w:cs="Arial"/>
          <w:sz w:val="24"/>
          <w:szCs w:val="24"/>
          <w:lang w:val="es-AR"/>
        </w:rPr>
        <w:t>: “solo el amor permite al goce</w:t>
      </w:r>
      <w:r w:rsidRPr="002E2EC7">
        <w:rPr>
          <w:rFonts w:ascii="Arial" w:hAnsi="Arial" w:cs="Arial"/>
          <w:sz w:val="24"/>
          <w:szCs w:val="24"/>
          <w:lang w:val="es-AR"/>
        </w:rPr>
        <w:t xml:space="preserve"> condescender al deseo”. Importa que en el análisis, a partir de lo virtual, se pueda construir y reeditar la pantalla de la fantasía.</w:t>
      </w:r>
    </w:p>
    <w:p w:rsidR="00544A4B" w:rsidRPr="002E2EC7" w:rsidRDefault="00544A4B" w:rsidP="002D59C5">
      <w:pPr>
        <w:spacing w:after="0" w:line="360" w:lineRule="auto"/>
        <w:jc w:val="both"/>
        <w:rPr>
          <w:rFonts w:ascii="Arial" w:hAnsi="Arial" w:cs="Arial"/>
          <w:sz w:val="24"/>
          <w:szCs w:val="24"/>
          <w:lang w:val="es-AR"/>
        </w:rPr>
      </w:pPr>
    </w:p>
    <w:p w:rsidR="00544A4B" w:rsidRDefault="006B1296" w:rsidP="00544A4B">
      <w:pPr>
        <w:pStyle w:val="Corpo"/>
        <w:spacing w:after="0" w:line="360" w:lineRule="auto"/>
        <w:jc w:val="both"/>
        <w:rPr>
          <w:rFonts w:ascii="Arial" w:hAnsi="Arial" w:cs="Arial"/>
          <w:sz w:val="24"/>
          <w:szCs w:val="24"/>
          <w:lang w:val="es-AR"/>
        </w:rPr>
      </w:pPr>
      <w:r w:rsidRPr="002E2EC7">
        <w:rPr>
          <w:rFonts w:ascii="Arial" w:hAnsi="Arial" w:cs="Arial"/>
          <w:sz w:val="24"/>
          <w:szCs w:val="24"/>
          <w:lang w:val="es-AR"/>
        </w:rPr>
        <w:t>Puede el analista, instalarse en</w:t>
      </w:r>
      <w:r w:rsidR="00544A4B" w:rsidRPr="002E2EC7">
        <w:rPr>
          <w:rFonts w:ascii="Arial" w:hAnsi="Arial" w:cs="Arial"/>
          <w:sz w:val="24"/>
          <w:szCs w:val="24"/>
          <w:lang w:val="es-AR"/>
        </w:rPr>
        <w:t xml:space="preserve"> la falla del saber promovido por los </w:t>
      </w:r>
      <w:r w:rsidR="00544A4B" w:rsidRPr="002E2EC7">
        <w:rPr>
          <w:rFonts w:ascii="Arial" w:hAnsi="Arial" w:cs="Arial"/>
          <w:i/>
          <w:sz w:val="24"/>
          <w:szCs w:val="24"/>
          <w:lang w:val="es-AR"/>
        </w:rPr>
        <w:t>gadgets</w:t>
      </w:r>
      <w:r w:rsidR="00544A4B" w:rsidRPr="002E2EC7">
        <w:rPr>
          <w:rFonts w:ascii="Arial" w:hAnsi="Arial" w:cs="Arial"/>
          <w:sz w:val="24"/>
          <w:szCs w:val="24"/>
          <w:lang w:val="es-AR"/>
        </w:rPr>
        <w:t>, sintomatizando la relación con éstos, pues al estilo del Inconsciente, cada pregunta dirigida a</w:t>
      </w:r>
      <w:r w:rsidR="003F76C5">
        <w:rPr>
          <w:rFonts w:ascii="Arial" w:hAnsi="Arial" w:cs="Arial"/>
          <w:sz w:val="24"/>
          <w:szCs w:val="24"/>
          <w:lang w:val="es-AR"/>
        </w:rPr>
        <w:t>l</w:t>
      </w:r>
      <w:r w:rsidR="00544A4B" w:rsidRPr="002E2EC7">
        <w:rPr>
          <w:rFonts w:ascii="Arial" w:hAnsi="Arial" w:cs="Arial"/>
          <w:sz w:val="24"/>
          <w:szCs w:val="24"/>
          <w:lang w:val="es-AR"/>
        </w:rPr>
        <w:t xml:space="preserve"> </w:t>
      </w:r>
      <w:r w:rsidR="00544A4B" w:rsidRPr="002E2EC7">
        <w:rPr>
          <w:rFonts w:ascii="Arial" w:hAnsi="Arial" w:cs="Arial"/>
          <w:i/>
          <w:sz w:val="24"/>
          <w:szCs w:val="24"/>
          <w:lang w:val="es-AR"/>
        </w:rPr>
        <w:t>Google</w:t>
      </w:r>
      <w:r w:rsidR="00544A4B" w:rsidRPr="002E2EC7">
        <w:rPr>
          <w:rFonts w:ascii="Arial" w:hAnsi="Arial" w:cs="Arial"/>
          <w:sz w:val="24"/>
          <w:szCs w:val="24"/>
          <w:lang w:val="es-AR"/>
        </w:rPr>
        <w:t xml:space="preserve"> admite una se</w:t>
      </w:r>
      <w:r w:rsidR="00E559B2" w:rsidRPr="002E2EC7">
        <w:rPr>
          <w:rFonts w:ascii="Arial" w:hAnsi="Arial" w:cs="Arial"/>
          <w:sz w:val="24"/>
          <w:szCs w:val="24"/>
          <w:lang w:val="es-AR"/>
        </w:rPr>
        <w:t xml:space="preserve">rie de respuestas. Que se </w:t>
      </w:r>
      <w:r w:rsidR="003F76C5">
        <w:rPr>
          <w:rFonts w:ascii="Arial" w:hAnsi="Arial" w:cs="Arial"/>
          <w:sz w:val="24"/>
          <w:szCs w:val="24"/>
          <w:lang w:val="es-AR"/>
        </w:rPr>
        <w:t>extraiga</w:t>
      </w:r>
      <w:r w:rsidR="00E3152F" w:rsidRPr="002E2EC7">
        <w:rPr>
          <w:rFonts w:ascii="Arial" w:hAnsi="Arial" w:cs="Arial"/>
          <w:sz w:val="24"/>
          <w:szCs w:val="24"/>
          <w:lang w:val="es-AR"/>
        </w:rPr>
        <w:t xml:space="preserve"> de la globalización del goce, lo</w:t>
      </w:r>
      <w:r w:rsidR="00544A4B" w:rsidRPr="002E2EC7">
        <w:rPr>
          <w:rFonts w:ascii="Arial" w:hAnsi="Arial" w:cs="Arial"/>
          <w:sz w:val="24"/>
          <w:szCs w:val="24"/>
          <w:lang w:val="es-AR"/>
        </w:rPr>
        <w:t xml:space="preserve"> singular. </w:t>
      </w:r>
    </w:p>
    <w:p w:rsidR="00D22B2A" w:rsidRDefault="00D22B2A" w:rsidP="00544A4B">
      <w:pPr>
        <w:pStyle w:val="Corpo"/>
        <w:spacing w:after="0" w:line="360" w:lineRule="auto"/>
        <w:jc w:val="both"/>
        <w:rPr>
          <w:rFonts w:ascii="Arial" w:hAnsi="Arial" w:cs="Arial"/>
          <w:sz w:val="24"/>
          <w:szCs w:val="24"/>
          <w:lang w:val="es-AR"/>
        </w:rPr>
      </w:pPr>
    </w:p>
    <w:p w:rsidR="00D22B2A" w:rsidRDefault="00D22B2A" w:rsidP="00544A4B">
      <w:pPr>
        <w:pStyle w:val="Corpo"/>
        <w:spacing w:after="0" w:line="360" w:lineRule="auto"/>
        <w:jc w:val="both"/>
        <w:rPr>
          <w:rFonts w:ascii="Arial" w:hAnsi="Arial" w:cs="Arial"/>
          <w:sz w:val="24"/>
          <w:szCs w:val="24"/>
          <w:lang w:val="es-AR"/>
        </w:rPr>
      </w:pPr>
      <w:r>
        <w:rPr>
          <w:rFonts w:ascii="Arial" w:hAnsi="Arial" w:cs="Arial"/>
          <w:sz w:val="24"/>
          <w:szCs w:val="24"/>
          <w:lang w:val="es-AR"/>
        </w:rPr>
        <w:t>Tradução de Roberto Vasconcellos</w:t>
      </w:r>
    </w:p>
    <w:p w:rsidR="00D22B2A" w:rsidRPr="002E2EC7" w:rsidRDefault="00D22B2A" w:rsidP="00544A4B">
      <w:pPr>
        <w:pStyle w:val="Corpo"/>
        <w:spacing w:after="0" w:line="360" w:lineRule="auto"/>
        <w:jc w:val="both"/>
        <w:rPr>
          <w:rFonts w:ascii="Arial" w:hAnsi="Arial" w:cs="Arial"/>
          <w:sz w:val="24"/>
          <w:szCs w:val="24"/>
          <w:lang w:val="es-AR"/>
        </w:rPr>
      </w:pPr>
      <w:r>
        <w:rPr>
          <w:rFonts w:ascii="Arial" w:hAnsi="Arial" w:cs="Arial"/>
          <w:sz w:val="24"/>
          <w:szCs w:val="24"/>
          <w:lang w:val="es-AR"/>
        </w:rPr>
        <w:t>Revisão de Daniela Araújo e Pablo Sauce</w:t>
      </w:r>
    </w:p>
    <w:p w:rsidR="00657CE5" w:rsidRPr="002E2EC7" w:rsidRDefault="00657CE5">
      <w:pPr>
        <w:rPr>
          <w:lang w:val="es-AR"/>
        </w:rPr>
      </w:pPr>
    </w:p>
    <w:sectPr w:rsidR="00657CE5" w:rsidRPr="002E2EC7" w:rsidSect="00DD407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BAC" w:rsidRDefault="00F30BAC" w:rsidP="00CE2CEE">
      <w:pPr>
        <w:spacing w:after="0" w:line="240" w:lineRule="auto"/>
      </w:pPr>
      <w:r>
        <w:separator/>
      </w:r>
    </w:p>
  </w:endnote>
  <w:endnote w:type="continuationSeparator" w:id="0">
    <w:p w:rsidR="00F30BAC" w:rsidRDefault="00F30BAC" w:rsidP="00CE2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altName w:val="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BAC" w:rsidRDefault="00F30BAC" w:rsidP="00CE2CEE">
      <w:pPr>
        <w:spacing w:after="0" w:line="240" w:lineRule="auto"/>
      </w:pPr>
      <w:r>
        <w:separator/>
      </w:r>
    </w:p>
  </w:footnote>
  <w:footnote w:type="continuationSeparator" w:id="0">
    <w:p w:rsidR="00F30BAC" w:rsidRDefault="00F30BAC" w:rsidP="00CE2CEE">
      <w:pPr>
        <w:spacing w:after="0" w:line="240" w:lineRule="auto"/>
      </w:pPr>
      <w:r>
        <w:continuationSeparator/>
      </w:r>
    </w:p>
  </w:footnote>
  <w:footnote w:id="1">
    <w:p w:rsidR="00120305" w:rsidRPr="003D2EA3" w:rsidRDefault="00120305" w:rsidP="00120305">
      <w:pPr>
        <w:pStyle w:val="FootnoteText"/>
        <w:rPr>
          <w:lang w:val="es-AR"/>
        </w:rPr>
      </w:pPr>
      <w:r>
        <w:rPr>
          <w:rStyle w:val="FootnoteReference"/>
        </w:rPr>
        <w:footnoteRef/>
      </w:r>
      <w:r>
        <w:t xml:space="preserve"> BASSOLS,</w:t>
      </w:r>
      <w:r w:rsidRPr="00D14FEA">
        <w:t xml:space="preserve"> </w:t>
      </w:r>
      <w:proofErr w:type="spellStart"/>
      <w:r w:rsidRPr="00D14FEA">
        <w:t>M</w:t>
      </w:r>
      <w:r>
        <w:t>iquel</w:t>
      </w:r>
      <w:proofErr w:type="spellEnd"/>
      <w:r w:rsidRPr="00D14FEA">
        <w:t xml:space="preserve">. </w:t>
      </w:r>
      <w:r w:rsidRPr="00C24B86">
        <w:rPr>
          <w:i/>
        </w:rPr>
        <w:t>Soledades II</w:t>
      </w:r>
      <w:r w:rsidRPr="00D14FEA">
        <w:t xml:space="preserve">. In: </w:t>
      </w:r>
      <w:proofErr w:type="spellStart"/>
      <w:r w:rsidRPr="00D14FEA">
        <w:t>Desescrits</w:t>
      </w:r>
      <w:proofErr w:type="spellEnd"/>
      <w:r w:rsidRPr="00D14FEA">
        <w:t xml:space="preserve">. </w:t>
      </w:r>
      <w:r w:rsidRPr="003D2EA3">
        <w:rPr>
          <w:lang w:val="es-AR"/>
        </w:rPr>
        <w:t>Disponi</w:t>
      </w:r>
      <w:r w:rsidR="003D2EA3" w:rsidRPr="003D2EA3">
        <w:rPr>
          <w:lang w:val="es-AR"/>
        </w:rPr>
        <w:t>ble</w:t>
      </w:r>
      <w:r w:rsidRPr="003D2EA3">
        <w:rPr>
          <w:lang w:val="es-AR"/>
        </w:rPr>
        <w:t xml:space="preserve"> </w:t>
      </w:r>
      <w:r w:rsidR="003D2EA3" w:rsidRPr="003D2EA3">
        <w:rPr>
          <w:lang w:val="es-AR"/>
        </w:rPr>
        <w:t>en</w:t>
      </w:r>
      <w:r w:rsidRPr="003D2EA3">
        <w:rPr>
          <w:lang w:val="es-AR"/>
        </w:rPr>
        <w:t xml:space="preserve"> http://miquelbassols.blogspot.com.br</w:t>
      </w:r>
    </w:p>
  </w:footnote>
  <w:footnote w:id="2">
    <w:p w:rsidR="005A6C48" w:rsidRDefault="005A6C48">
      <w:pPr>
        <w:pStyle w:val="FootnoteText"/>
      </w:pPr>
      <w:r>
        <w:rPr>
          <w:rStyle w:val="FootnoteReference"/>
        </w:rPr>
        <w:footnoteRef/>
      </w:r>
      <w:r>
        <w:t xml:space="preserve"> </w:t>
      </w:r>
      <w:r>
        <w:t xml:space="preserve">LACAN, Jacques. </w:t>
      </w:r>
      <w:r w:rsidRPr="00C24B86">
        <w:rPr>
          <w:i/>
        </w:rPr>
        <w:t>Ato de fundação</w:t>
      </w:r>
      <w:r>
        <w:t xml:space="preserve">. In: Outros Escritos, Trad. De Vera Ribeiro; versão final Angelina </w:t>
      </w:r>
      <w:proofErr w:type="spellStart"/>
      <w:r>
        <w:t>Harari</w:t>
      </w:r>
      <w:proofErr w:type="spellEnd"/>
      <w:r>
        <w:t xml:space="preserve"> </w:t>
      </w:r>
      <w:r w:rsidR="003D2EA3">
        <w:t>y</w:t>
      </w:r>
      <w:r>
        <w:t xml:space="preserve"> Marcus André Vieira. RJ: JZE, 2003, p. 235-247</w:t>
      </w:r>
    </w:p>
  </w:footnote>
  <w:footnote w:id="3">
    <w:p w:rsidR="008A61D3" w:rsidRPr="002E2EC7" w:rsidRDefault="008A61D3">
      <w:pPr>
        <w:pStyle w:val="FootnoteText"/>
        <w:rPr>
          <w:lang w:val="es-AR"/>
        </w:rPr>
      </w:pPr>
      <w:r>
        <w:rPr>
          <w:rStyle w:val="FootnoteReference"/>
        </w:rPr>
        <w:footnoteRef/>
      </w:r>
      <w:r>
        <w:t xml:space="preserve"> </w:t>
      </w:r>
      <w:r w:rsidR="00355A42">
        <w:t xml:space="preserve">MILLER, JÁ. </w:t>
      </w:r>
      <w:r w:rsidR="00355A42" w:rsidRPr="00C24B86">
        <w:rPr>
          <w:i/>
        </w:rPr>
        <w:t>Teoria de Turim</w:t>
      </w:r>
      <w:r w:rsidR="00355A42">
        <w:t xml:space="preserve">: sobre o sujeito da Escola: de onde </w:t>
      </w:r>
      <w:r w:rsidR="003D2EA3">
        <w:t>vêm</w:t>
      </w:r>
      <w:r w:rsidR="00355A42">
        <w:t xml:space="preserve"> os analistas. </w:t>
      </w:r>
      <w:r w:rsidR="00355A42" w:rsidRPr="002E2EC7">
        <w:rPr>
          <w:lang w:val="es-AR"/>
        </w:rPr>
        <w:t>In: Latusa., EBP-Rio. n. 06, 2001.</w:t>
      </w:r>
    </w:p>
  </w:footnote>
  <w:footnote w:id="4">
    <w:p w:rsidR="00A639F1" w:rsidRPr="002E2EC7" w:rsidRDefault="00A639F1">
      <w:pPr>
        <w:pStyle w:val="FootnoteText"/>
        <w:rPr>
          <w:lang w:val="es-AR"/>
        </w:rPr>
      </w:pPr>
      <w:r>
        <w:rPr>
          <w:rStyle w:val="FootnoteReference"/>
        </w:rPr>
        <w:footnoteRef/>
      </w:r>
      <w:r w:rsidRPr="002E2EC7">
        <w:rPr>
          <w:lang w:val="es-AR"/>
        </w:rPr>
        <w:t xml:space="preserve"> </w:t>
      </w:r>
      <w:r w:rsidRPr="002E2EC7">
        <w:rPr>
          <w:lang w:val="es-AR"/>
        </w:rPr>
        <w:t>“</w:t>
      </w:r>
      <w:r w:rsidR="009C7E5F" w:rsidRPr="002E2EC7">
        <w:rPr>
          <w:bCs/>
          <w:lang w:val="es-AR"/>
        </w:rPr>
        <w:t>Alde</w:t>
      </w:r>
      <w:r w:rsidRPr="002E2EC7">
        <w:rPr>
          <w:bCs/>
          <w:lang w:val="es-AR"/>
        </w:rPr>
        <w:t>a Global”</w:t>
      </w:r>
      <w:r w:rsidRPr="002E2EC7">
        <w:rPr>
          <w:lang w:val="es-AR"/>
        </w:rPr>
        <w:t xml:space="preserve"> </w:t>
      </w:r>
      <w:r w:rsidR="009C7E5F" w:rsidRPr="002E2EC7">
        <w:rPr>
          <w:lang w:val="es-AR"/>
        </w:rPr>
        <w:t>es un término creado por el</w:t>
      </w:r>
      <w:r w:rsidRPr="002E2EC7">
        <w:rPr>
          <w:lang w:val="es-AR"/>
        </w:rPr>
        <w:t xml:space="preserve"> filósofo canad</w:t>
      </w:r>
      <w:r w:rsidR="003D2EA3">
        <w:rPr>
          <w:lang w:val="es-AR"/>
        </w:rPr>
        <w:t>i</w:t>
      </w:r>
      <w:r w:rsidRPr="002E2EC7">
        <w:rPr>
          <w:lang w:val="es-AR"/>
        </w:rPr>
        <w:t xml:space="preserve">ense </w:t>
      </w:r>
      <w:r w:rsidR="00C8254E">
        <w:fldChar w:fldCharType="begin"/>
      </w:r>
      <w:r w:rsidR="00C8254E">
        <w:instrText xml:space="preserve"> HYPERLINK "https://pt.wikipedia.org/wiki/Marshall_McLuhan" \o "Marshall McLuhan" </w:instrText>
      </w:r>
      <w:r w:rsidR="00C8254E">
        <w:fldChar w:fldCharType="separate"/>
      </w:r>
      <w:r w:rsidRPr="002E2EC7">
        <w:rPr>
          <w:rStyle w:val="Hyperlink"/>
          <w:color w:val="auto"/>
          <w:u w:val="none"/>
          <w:lang w:val="es-AR"/>
        </w:rPr>
        <w:t>Herbert Marshall McLuhan</w:t>
      </w:r>
      <w:r w:rsidR="00C8254E">
        <w:rPr>
          <w:rStyle w:val="Hyperlink"/>
          <w:color w:val="auto"/>
          <w:u w:val="none"/>
          <w:lang w:val="es-AR"/>
        </w:rPr>
        <w:fldChar w:fldCharType="end"/>
      </w:r>
      <w:r w:rsidRPr="002E2EC7">
        <w:rPr>
          <w:lang w:val="es-AR"/>
        </w:rPr>
        <w:t>,</w:t>
      </w:r>
      <w:r w:rsidR="009C7E5F" w:rsidRPr="002E2EC7">
        <w:rPr>
          <w:lang w:val="es-AR"/>
        </w:rPr>
        <w:t xml:space="preserve"> con el </w:t>
      </w:r>
      <w:r w:rsidRPr="002E2EC7">
        <w:rPr>
          <w:lang w:val="es-AR"/>
        </w:rPr>
        <w:t xml:space="preserve">intuito de indicar que </w:t>
      </w:r>
      <w:r w:rsidR="009C7E5F" w:rsidRPr="002E2EC7">
        <w:rPr>
          <w:lang w:val="es-AR"/>
        </w:rPr>
        <w:t>l</w:t>
      </w:r>
      <w:r w:rsidRPr="002E2EC7">
        <w:rPr>
          <w:lang w:val="es-AR"/>
        </w:rPr>
        <w:t>as n</w:t>
      </w:r>
      <w:r w:rsidR="009C7E5F" w:rsidRPr="002E2EC7">
        <w:rPr>
          <w:lang w:val="es-AR"/>
        </w:rPr>
        <w:t>uevas tecnologías ele</w:t>
      </w:r>
      <w:r w:rsidR="003D2EA3">
        <w:rPr>
          <w:lang w:val="es-AR"/>
        </w:rPr>
        <w:t>c</w:t>
      </w:r>
      <w:r w:rsidR="009C7E5F" w:rsidRPr="002E2EC7">
        <w:rPr>
          <w:lang w:val="es-AR"/>
        </w:rPr>
        <w:t>tró</w:t>
      </w:r>
      <w:r w:rsidRPr="002E2EC7">
        <w:rPr>
          <w:lang w:val="es-AR"/>
        </w:rPr>
        <w:t>nicas t</w:t>
      </w:r>
      <w:r w:rsidR="009C7E5F" w:rsidRPr="002E2EC7">
        <w:rPr>
          <w:lang w:val="es-AR"/>
        </w:rPr>
        <w:t>ienden a reducir dista</w:t>
      </w:r>
      <w:r w:rsidRPr="002E2EC7">
        <w:rPr>
          <w:lang w:val="es-AR"/>
        </w:rPr>
        <w:t xml:space="preserve">ncias </w:t>
      </w:r>
      <w:r w:rsidR="009C7E5F" w:rsidRPr="002E2EC7">
        <w:rPr>
          <w:lang w:val="es-AR"/>
        </w:rPr>
        <w:t>y el progre</w:t>
      </w:r>
      <w:r w:rsidRPr="002E2EC7">
        <w:rPr>
          <w:lang w:val="es-AR"/>
        </w:rPr>
        <w:t>so tecnológico t</w:t>
      </w:r>
      <w:r w:rsidR="009C7E5F" w:rsidRPr="002E2EC7">
        <w:rPr>
          <w:lang w:val="es-AR"/>
        </w:rPr>
        <w:t>iende a reducir todo el planeta a la misma situación que ocurre en una aldea: un</w:t>
      </w:r>
      <w:r w:rsidRPr="002E2EC7">
        <w:rPr>
          <w:lang w:val="es-AR"/>
        </w:rPr>
        <w:t xml:space="preserve"> mundo e</w:t>
      </w:r>
      <w:r w:rsidR="009C7E5F" w:rsidRPr="002E2EC7">
        <w:rPr>
          <w:lang w:val="es-AR"/>
        </w:rPr>
        <w:t>n el  que todos estarían</w:t>
      </w:r>
      <w:r w:rsidRPr="002E2EC7">
        <w:rPr>
          <w:lang w:val="es-AR"/>
        </w:rPr>
        <w:t>, de c</w:t>
      </w:r>
      <w:r w:rsidR="009C7E5F" w:rsidRPr="002E2EC7">
        <w:rPr>
          <w:lang w:val="es-AR"/>
        </w:rPr>
        <w:t>ierta forma, interconectados</w:t>
      </w:r>
      <w:r w:rsidRPr="002E2EC7">
        <w:rPr>
          <w:lang w:val="es-AR"/>
        </w:rPr>
        <w:t xml:space="preserve"> (F</w:t>
      </w:r>
      <w:r w:rsidR="003B493D">
        <w:rPr>
          <w:lang w:val="es-AR"/>
        </w:rPr>
        <w:t>ue</w:t>
      </w:r>
      <w:r w:rsidRPr="002E2EC7">
        <w:rPr>
          <w:lang w:val="es-AR"/>
        </w:rPr>
        <w:t>nte: Wikipidea).</w:t>
      </w:r>
    </w:p>
  </w:footnote>
  <w:footnote w:id="5">
    <w:p w:rsidR="00544A4B" w:rsidRPr="002E2EC7" w:rsidRDefault="00544A4B" w:rsidP="00CE2CEE">
      <w:pPr>
        <w:pStyle w:val="FootnoteText"/>
        <w:rPr>
          <w:lang w:val="es-AR"/>
        </w:rPr>
      </w:pPr>
      <w:r>
        <w:rPr>
          <w:rStyle w:val="FootnoteReference"/>
        </w:rPr>
        <w:footnoteRef/>
      </w:r>
      <w:r>
        <w:t xml:space="preserve"> </w:t>
      </w:r>
      <w:r>
        <w:t>Freud, S. (1996</w:t>
      </w:r>
      <w:r w:rsidRPr="000D7455">
        <w:t xml:space="preserve">). </w:t>
      </w:r>
      <w:r w:rsidRPr="000D7455">
        <w:rPr>
          <w:i/>
          <w:iCs/>
        </w:rPr>
        <w:t>Inibições, sintomas e ansiedade</w:t>
      </w:r>
      <w:r>
        <w:t xml:space="preserve"> (Ed</w:t>
      </w:r>
      <w:r w:rsidRPr="000D7455">
        <w:t xml:space="preserve"> Standard Brasileira das OPC</w:t>
      </w:r>
      <w:r>
        <w:t xml:space="preserve">F, V. 20).RJ: Imago. </w:t>
      </w:r>
      <w:r w:rsidRPr="000D7455">
        <w:t xml:space="preserve"> </w:t>
      </w:r>
      <w:r w:rsidRPr="002E2EC7">
        <w:rPr>
          <w:lang w:val="es-AR"/>
        </w:rPr>
        <w:t>1926 [1925]).</w:t>
      </w:r>
    </w:p>
  </w:footnote>
  <w:footnote w:id="6">
    <w:p w:rsidR="00544A4B" w:rsidRPr="00AE27E2" w:rsidRDefault="00544A4B" w:rsidP="00BC3E14">
      <w:pPr>
        <w:pStyle w:val="FootnoteText"/>
      </w:pPr>
      <w:r>
        <w:rPr>
          <w:rStyle w:val="FootnoteReference"/>
        </w:rPr>
        <w:footnoteRef/>
      </w:r>
      <w:r w:rsidRPr="002E2EC7">
        <w:rPr>
          <w:lang w:val="es-AR"/>
        </w:rPr>
        <w:t xml:space="preserve"> </w:t>
      </w:r>
      <w:r w:rsidRPr="002E2EC7">
        <w:rPr>
          <w:lang w:val="es-AR"/>
        </w:rPr>
        <w:t xml:space="preserve">BASSOLS, Miquel. </w:t>
      </w:r>
      <w:r w:rsidRPr="002E2EC7">
        <w:rPr>
          <w:i/>
          <w:lang w:val="es-AR"/>
        </w:rPr>
        <w:t>Soledades y estru</w:t>
      </w:r>
      <w:r w:rsidR="003B493D">
        <w:rPr>
          <w:i/>
          <w:lang w:val="es-AR"/>
        </w:rPr>
        <w:t>c</w:t>
      </w:r>
      <w:r w:rsidRPr="002E2EC7">
        <w:rPr>
          <w:i/>
          <w:lang w:val="es-AR"/>
        </w:rPr>
        <w:t>turas clínicas.</w:t>
      </w:r>
      <w:r w:rsidRPr="002E2EC7">
        <w:rPr>
          <w:lang w:val="es-AR"/>
        </w:rPr>
        <w:t xml:space="preserve"> In: Revista Freudiana :Lazos y soledades: toxicoman. </w:t>
      </w:r>
      <w:proofErr w:type="spellStart"/>
      <w:r>
        <w:t>Publica</w:t>
      </w:r>
      <w:r w:rsidR="003B493D">
        <w:t>ción</w:t>
      </w:r>
      <w:proofErr w:type="spellEnd"/>
      <w:r>
        <w:t xml:space="preserve"> d</w:t>
      </w:r>
      <w:r w:rsidR="003B493D">
        <w:t xml:space="preserve">e </w:t>
      </w:r>
      <w:proofErr w:type="spellStart"/>
      <w:r w:rsidR="003B493D">
        <w:t>l</w:t>
      </w:r>
      <w:r>
        <w:t>a</w:t>
      </w:r>
      <w:proofErr w:type="spellEnd"/>
      <w:r>
        <w:t xml:space="preserve"> EEP. Ed Paidós.n.12, 1994,p.23-27</w:t>
      </w:r>
    </w:p>
  </w:footnote>
  <w:footnote w:id="7">
    <w:p w:rsidR="00544A4B" w:rsidRPr="00ED0DEF" w:rsidRDefault="00544A4B" w:rsidP="00072D8D">
      <w:pPr>
        <w:pStyle w:val="FootnoteText"/>
      </w:pPr>
      <w:r>
        <w:rPr>
          <w:rStyle w:val="FootnoteReference"/>
        </w:rPr>
        <w:footnoteRef/>
      </w:r>
      <w:r w:rsidRPr="00ED0DEF">
        <w:t xml:space="preserve"> </w:t>
      </w:r>
      <w:r w:rsidRPr="00ED0DEF">
        <w:t xml:space="preserve">ESQUÉ, Xavier. </w:t>
      </w:r>
      <w:r w:rsidRPr="00ED0DEF">
        <w:rPr>
          <w:i/>
        </w:rPr>
        <w:t>Um (Há Um</w:t>
      </w:r>
      <w:r w:rsidRPr="00ED0DEF">
        <w:t xml:space="preserve">). In </w:t>
      </w:r>
      <w:proofErr w:type="spellStart"/>
      <w:r w:rsidRPr="00ED0DEF">
        <w:t>Sicilicet</w:t>
      </w:r>
      <w:proofErr w:type="spellEnd"/>
      <w:r>
        <w:t>:</w:t>
      </w:r>
      <w:r w:rsidRPr="00ED0DEF">
        <w:t xml:space="preserve"> Um real para o século XXI. E</w:t>
      </w:r>
      <w:r>
        <w:t xml:space="preserve">BP: </w:t>
      </w:r>
      <w:proofErr w:type="spellStart"/>
      <w:r>
        <w:t>Scriptum</w:t>
      </w:r>
      <w:proofErr w:type="spellEnd"/>
      <w:r>
        <w:t>, p.395-</w:t>
      </w:r>
      <w:r w:rsidRPr="00ED0DEF">
        <w:t>397</w:t>
      </w:r>
    </w:p>
  </w:footnote>
  <w:footnote w:id="8">
    <w:p w:rsidR="00544A4B" w:rsidRPr="00FC2C4F" w:rsidRDefault="00544A4B" w:rsidP="00DE5C92">
      <w:pPr>
        <w:pStyle w:val="FootnoteText"/>
      </w:pPr>
      <w:r>
        <w:rPr>
          <w:rStyle w:val="FootnoteReference"/>
        </w:rPr>
        <w:footnoteRef/>
      </w:r>
      <w:r>
        <w:t xml:space="preserve"> </w:t>
      </w:r>
      <w:r>
        <w:t>MILLER, J.A</w:t>
      </w:r>
      <w:r w:rsidRPr="00ED0DEF">
        <w:t xml:space="preserve">. </w:t>
      </w:r>
      <w:r w:rsidRPr="00FC2C4F">
        <w:t xml:space="preserve">In: </w:t>
      </w:r>
      <w:r w:rsidRPr="00FC2C4F">
        <w:rPr>
          <w:i/>
        </w:rPr>
        <w:t>O Seminário, livro 19:…</w:t>
      </w:r>
      <w:r>
        <w:rPr>
          <w:i/>
        </w:rPr>
        <w:t>ou pior/Jacques Lacan.</w:t>
      </w:r>
      <w:r>
        <w:t xml:space="preserve"> </w:t>
      </w:r>
      <w:proofErr w:type="spellStart"/>
      <w:r>
        <w:t>Trad</w:t>
      </w:r>
      <w:proofErr w:type="spellEnd"/>
      <w:r>
        <w:t>: Vera Ribeiro. RJ: JZE, 2012. Contra</w:t>
      </w:r>
      <w:r>
        <w:rPr>
          <w:i/>
        </w:rPr>
        <w:t>-</w:t>
      </w:r>
      <w:r>
        <w:t xml:space="preserve"> capa.</w:t>
      </w:r>
    </w:p>
  </w:footnote>
  <w:footnote w:id="9">
    <w:p w:rsidR="00544A4B" w:rsidRPr="003B493D" w:rsidRDefault="00544A4B" w:rsidP="002D59C5">
      <w:pPr>
        <w:pStyle w:val="FootnoteText"/>
        <w:rPr>
          <w:lang w:val="es-AR"/>
        </w:rPr>
      </w:pPr>
      <w:r>
        <w:rPr>
          <w:rStyle w:val="FootnoteReference"/>
        </w:rPr>
        <w:footnoteRef/>
      </w:r>
      <w:r>
        <w:t xml:space="preserve"> </w:t>
      </w:r>
      <w:r>
        <w:t xml:space="preserve">TENDLARZ, Silvia E. </w:t>
      </w:r>
      <w:r w:rsidRPr="00DF6247">
        <w:rPr>
          <w:i/>
        </w:rPr>
        <w:t>Crianças autistas</w:t>
      </w:r>
      <w:r>
        <w:t xml:space="preserve">. </w:t>
      </w:r>
      <w:r w:rsidRPr="003B493D">
        <w:rPr>
          <w:lang w:val="es-AR"/>
        </w:rPr>
        <w:t>Dispon</w:t>
      </w:r>
      <w:r w:rsidR="003B493D">
        <w:rPr>
          <w:lang w:val="es-AR"/>
        </w:rPr>
        <w:t>i</w:t>
      </w:r>
      <w:r w:rsidR="003B493D" w:rsidRPr="003B493D">
        <w:rPr>
          <w:lang w:val="es-AR"/>
        </w:rPr>
        <w:t>ble en</w:t>
      </w:r>
      <w:r w:rsidRPr="003B493D">
        <w:rPr>
          <w:lang w:val="es-AR"/>
        </w:rPr>
        <w:t>: http://www.silviaelenatendlarz.com/index.php?file=Articulos/Autismo/Ni</w:t>
      </w:r>
      <w:r w:rsidR="003B493D">
        <w:rPr>
          <w:lang w:val="es-AR"/>
        </w:rPr>
        <w:t>ñ</w:t>
      </w:r>
      <w:r w:rsidRPr="003B493D">
        <w:rPr>
          <w:lang w:val="es-AR"/>
        </w:rPr>
        <w:t>os-autistas_PT.html</w:t>
      </w:r>
    </w:p>
  </w:footnote>
  <w:footnote w:id="10">
    <w:p w:rsidR="00854CB9" w:rsidRDefault="00854CB9">
      <w:pPr>
        <w:pStyle w:val="FootnoteText"/>
      </w:pPr>
      <w:r>
        <w:rPr>
          <w:rStyle w:val="FootnoteReference"/>
        </w:rPr>
        <w:footnoteRef/>
      </w:r>
      <w:r>
        <w:t xml:space="preserve"> </w:t>
      </w:r>
      <w:r>
        <w:t xml:space="preserve">LACAN, Jacques. </w:t>
      </w:r>
      <w:r w:rsidRPr="00DF6247">
        <w:rPr>
          <w:i/>
        </w:rPr>
        <w:t>O Seminário: livro 20</w:t>
      </w:r>
      <w:r>
        <w:t>: Mais, ainda. RJ: JZE</w:t>
      </w:r>
      <w:r w:rsidRPr="00C355D4">
        <w:t>., 1985</w:t>
      </w:r>
    </w:p>
  </w:footnote>
  <w:footnote w:id="11">
    <w:p w:rsidR="00544A4B" w:rsidRDefault="00544A4B" w:rsidP="00040E0A">
      <w:pPr>
        <w:pStyle w:val="FootnoteText"/>
      </w:pPr>
      <w:r>
        <w:rPr>
          <w:rStyle w:val="FootnoteReference"/>
        </w:rPr>
        <w:footnoteRef/>
      </w:r>
      <w:r>
        <w:t xml:space="preserve"> </w:t>
      </w:r>
      <w:r>
        <w:t>______,</w:t>
      </w:r>
      <w:r w:rsidRPr="00DF6247">
        <w:rPr>
          <w:i/>
        </w:rPr>
        <w:t>O Seminário: livro 24</w:t>
      </w:r>
      <w:r w:rsidRPr="00E045EB">
        <w:t xml:space="preserve">: </w:t>
      </w:r>
      <w:proofErr w:type="spellStart"/>
      <w:r w:rsidRPr="00E045EB">
        <w:t>L'insu</w:t>
      </w:r>
      <w:proofErr w:type="spellEnd"/>
      <w:r w:rsidRPr="00E045EB">
        <w:t xml:space="preserve"> </w:t>
      </w:r>
      <w:proofErr w:type="spellStart"/>
      <w:r w:rsidRPr="00E045EB">
        <w:t>qui</w:t>
      </w:r>
      <w:proofErr w:type="spellEnd"/>
      <w:r w:rsidRPr="00E045EB">
        <w:t xml:space="preserve"> </w:t>
      </w:r>
      <w:proofErr w:type="spellStart"/>
      <w:r w:rsidRPr="00E045EB">
        <w:t>sait</w:t>
      </w:r>
      <w:proofErr w:type="spellEnd"/>
      <w:r w:rsidRPr="00E045EB">
        <w:t xml:space="preserve"> de </w:t>
      </w:r>
      <w:proofErr w:type="spellStart"/>
      <w:r w:rsidRPr="00E045EB">
        <w:t>l'une</w:t>
      </w:r>
      <w:proofErr w:type="spellEnd"/>
      <w:r w:rsidRPr="00E045EB">
        <w:t xml:space="preserve"> </w:t>
      </w:r>
      <w:proofErr w:type="spellStart"/>
      <w:r w:rsidRPr="00E045EB">
        <w:t>bévue</w:t>
      </w:r>
      <w:proofErr w:type="spellEnd"/>
      <w:r w:rsidRPr="00E045EB">
        <w:t xml:space="preserve"> </w:t>
      </w:r>
      <w:proofErr w:type="spellStart"/>
      <w:r w:rsidRPr="00E045EB">
        <w:t>s'aile</w:t>
      </w:r>
      <w:proofErr w:type="spellEnd"/>
      <w:r w:rsidRPr="00E045EB">
        <w:t xml:space="preserve"> a </w:t>
      </w:r>
      <w:proofErr w:type="spellStart"/>
      <w:r w:rsidRPr="00E045EB">
        <w:t>mourre</w:t>
      </w:r>
      <w:proofErr w:type="spellEnd"/>
      <w:r w:rsidRPr="00E045EB">
        <w:t>. Inédito. 1977</w:t>
      </w:r>
    </w:p>
  </w:footnote>
  <w:footnote w:id="12">
    <w:p w:rsidR="00544A4B" w:rsidRDefault="00544A4B" w:rsidP="009F5E6F">
      <w:pPr>
        <w:pStyle w:val="FootnoteText"/>
      </w:pPr>
      <w:r>
        <w:rPr>
          <w:rStyle w:val="FootnoteReference"/>
        </w:rPr>
        <w:footnoteRef/>
      </w:r>
      <w:r>
        <w:t xml:space="preserve"> </w:t>
      </w:r>
      <w:r>
        <w:t>MILLER, JA.</w:t>
      </w:r>
      <w:r w:rsidRPr="00CD0987">
        <w:t xml:space="preserve"> </w:t>
      </w:r>
      <w:r w:rsidR="003B493D" w:rsidRPr="003B493D">
        <w:rPr>
          <w:lang w:val="es-AR"/>
        </w:rPr>
        <w:t>La</w:t>
      </w:r>
      <w:r w:rsidRPr="003B493D">
        <w:rPr>
          <w:i/>
          <w:lang w:val="es-AR"/>
        </w:rPr>
        <w:t xml:space="preserve"> fuga d</w:t>
      </w:r>
      <w:r w:rsidR="003B493D" w:rsidRPr="003B493D">
        <w:rPr>
          <w:i/>
          <w:lang w:val="es-AR"/>
        </w:rPr>
        <w:t>el</w:t>
      </w:r>
      <w:r w:rsidRPr="003B493D">
        <w:rPr>
          <w:i/>
          <w:lang w:val="es-AR"/>
        </w:rPr>
        <w:t xml:space="preserve"> sentido</w:t>
      </w:r>
      <w:r w:rsidRPr="003B493D">
        <w:rPr>
          <w:lang w:val="es-AR"/>
        </w:rPr>
        <w:t>. U</w:t>
      </w:r>
      <w:r w:rsidR="003B493D" w:rsidRPr="003B493D">
        <w:rPr>
          <w:lang w:val="es-AR"/>
        </w:rPr>
        <w:t>no</w:t>
      </w:r>
      <w:r w:rsidRPr="003B493D">
        <w:rPr>
          <w:lang w:val="es-AR"/>
        </w:rPr>
        <w:t xml:space="preserve"> </w:t>
      </w:r>
      <w:r w:rsidR="00705296">
        <w:rPr>
          <w:lang w:val="es-AR"/>
        </w:rPr>
        <w:t>por</w:t>
      </w:r>
      <w:r w:rsidRPr="003B493D">
        <w:rPr>
          <w:lang w:val="es-AR"/>
        </w:rPr>
        <w:t xml:space="preserve"> u</w:t>
      </w:r>
      <w:r w:rsidR="003B493D" w:rsidRPr="003B493D">
        <w:rPr>
          <w:lang w:val="es-AR"/>
        </w:rPr>
        <w:t>no</w:t>
      </w:r>
      <w:r w:rsidRPr="003B493D">
        <w:rPr>
          <w:lang w:val="es-AR"/>
        </w:rPr>
        <w:t xml:space="preserve">, n. 42. </w:t>
      </w:r>
      <w:proofErr w:type="spellStart"/>
      <w:r>
        <w:t>Eolia-Paidós</w:t>
      </w:r>
      <w:proofErr w:type="spellEnd"/>
      <w:r>
        <w:t>.</w:t>
      </w:r>
      <w:r w:rsidRPr="00CD0987">
        <w:t xml:space="preserve"> 1995.</w:t>
      </w:r>
    </w:p>
  </w:footnote>
  <w:footnote w:id="13">
    <w:p w:rsidR="00544A4B" w:rsidRDefault="00544A4B" w:rsidP="008529A0">
      <w:pPr>
        <w:pStyle w:val="FootnoteText"/>
      </w:pPr>
      <w:r>
        <w:rPr>
          <w:rStyle w:val="FootnoteReference"/>
        </w:rPr>
        <w:footnoteRef/>
      </w:r>
      <w:r>
        <w:t xml:space="preserve"> </w:t>
      </w:r>
      <w:r>
        <w:t>MILLER, JA.</w:t>
      </w:r>
      <w:r w:rsidRPr="00CD0987">
        <w:t xml:space="preserve"> </w:t>
      </w:r>
      <w:r>
        <w:rPr>
          <w:i/>
        </w:rPr>
        <w:t>Idem.</w:t>
      </w:r>
    </w:p>
  </w:footnote>
  <w:footnote w:id="14">
    <w:p w:rsidR="00544A4B" w:rsidRDefault="00544A4B" w:rsidP="008529A0">
      <w:pPr>
        <w:pStyle w:val="FootnoteText"/>
      </w:pPr>
      <w:r>
        <w:rPr>
          <w:rStyle w:val="FootnoteReference"/>
        </w:rPr>
        <w:footnoteRef/>
      </w:r>
      <w:r>
        <w:t xml:space="preserve"> </w:t>
      </w:r>
      <w:r>
        <w:t>Lacan (</w:t>
      </w:r>
      <w:r w:rsidRPr="002F186A">
        <w:rPr>
          <w:i/>
        </w:rPr>
        <w:t>O Seminário: livro 16</w:t>
      </w:r>
      <w:r>
        <w:t xml:space="preserve">: De um  Outro ao outro), </w:t>
      </w:r>
      <w:proofErr w:type="spellStart"/>
      <w:r w:rsidR="00705296">
        <w:t>el</w:t>
      </w:r>
      <w:proofErr w:type="spellEnd"/>
      <w:r>
        <w:t xml:space="preserve"> </w:t>
      </w:r>
      <w:proofErr w:type="spellStart"/>
      <w:r w:rsidR="00705296">
        <w:t>niño</w:t>
      </w:r>
      <w:proofErr w:type="spellEnd"/>
      <w:r w:rsidR="00705296">
        <w:t xml:space="preserve"> tomado</w:t>
      </w:r>
      <w:r>
        <w:t xml:space="preserve"> no como ideal d</w:t>
      </w:r>
      <w:r w:rsidR="00705296">
        <w:t xml:space="preserve">e </w:t>
      </w:r>
      <w:proofErr w:type="spellStart"/>
      <w:r w:rsidR="00705296">
        <w:t>l</w:t>
      </w:r>
      <w:r>
        <w:t>os</w:t>
      </w:r>
      <w:proofErr w:type="spellEnd"/>
      <w:r>
        <w:t xml:space="preserve"> pa</w:t>
      </w:r>
      <w:r w:rsidR="00705296">
        <w:t>dres, sino</w:t>
      </w:r>
      <w:r>
        <w:t xml:space="preserve"> como objeto de </w:t>
      </w:r>
      <w:proofErr w:type="spellStart"/>
      <w:r>
        <w:t>go</w:t>
      </w:r>
      <w:r w:rsidR="00705296">
        <w:t>ce</w:t>
      </w:r>
      <w:proofErr w:type="spellEnd"/>
      <w:r>
        <w:t xml:space="preserve"> </w:t>
      </w:r>
    </w:p>
  </w:footnote>
  <w:footnote w:id="15">
    <w:p w:rsidR="00544A4B" w:rsidRDefault="00544A4B" w:rsidP="008529A0">
      <w:pPr>
        <w:pStyle w:val="FootnoteText"/>
      </w:pPr>
      <w:r>
        <w:rPr>
          <w:rStyle w:val="FootnoteReference"/>
        </w:rPr>
        <w:footnoteRef/>
      </w:r>
      <w:r>
        <w:t xml:space="preserve"> </w:t>
      </w:r>
      <w:r>
        <w:t xml:space="preserve">DRUMOND, C. </w:t>
      </w:r>
      <w:r w:rsidRPr="002F186A">
        <w:rPr>
          <w:i/>
        </w:rPr>
        <w:t>Narcisismo das pequenas diferenças e segregação</w:t>
      </w:r>
      <w:r>
        <w:t>. In: Curinga 10, Revista da EBP-MG, 1997.</w:t>
      </w:r>
    </w:p>
  </w:footnote>
  <w:footnote w:id="16">
    <w:p w:rsidR="00544A4B" w:rsidRDefault="00544A4B" w:rsidP="00616F2E">
      <w:pPr>
        <w:pStyle w:val="FootnoteText"/>
      </w:pPr>
      <w:r>
        <w:rPr>
          <w:rStyle w:val="FootnoteReference"/>
        </w:rPr>
        <w:footnoteRef/>
      </w:r>
      <w:r>
        <w:t xml:space="preserve"> </w:t>
      </w:r>
      <w:r>
        <w:t xml:space="preserve">LACAN, Jacques. </w:t>
      </w:r>
      <w:r w:rsidRPr="002F186A">
        <w:rPr>
          <w:i/>
        </w:rPr>
        <w:t>Alocução sobre as psicoses da criança</w:t>
      </w:r>
      <w:r>
        <w:t xml:space="preserve">. In: Outros Escritos, Trad. Vera Ribeiro; </w:t>
      </w:r>
      <w:proofErr w:type="spellStart"/>
      <w:r>
        <w:t>vers</w:t>
      </w:r>
      <w:r w:rsidR="00705296">
        <w:t>ión</w:t>
      </w:r>
      <w:proofErr w:type="spellEnd"/>
      <w:r>
        <w:t xml:space="preserve"> final Angelina </w:t>
      </w:r>
      <w:proofErr w:type="spellStart"/>
      <w:r>
        <w:t>Harari</w:t>
      </w:r>
      <w:proofErr w:type="spellEnd"/>
      <w:r>
        <w:t xml:space="preserve"> </w:t>
      </w:r>
      <w:r w:rsidR="00705296">
        <w:t>y</w:t>
      </w:r>
      <w:r>
        <w:t xml:space="preserve"> Marcus André Vieira. RJ: JZE, 2003, p. 359-368.</w:t>
      </w:r>
    </w:p>
  </w:footnote>
  <w:footnote w:id="17">
    <w:p w:rsidR="00544A4B" w:rsidRDefault="00544A4B" w:rsidP="00616F2E">
      <w:pPr>
        <w:pStyle w:val="FootnoteText"/>
      </w:pPr>
      <w:r>
        <w:rPr>
          <w:rStyle w:val="FootnoteReference"/>
        </w:rPr>
        <w:footnoteRef/>
      </w:r>
      <w:r>
        <w:t xml:space="preserve"> </w:t>
      </w:r>
      <w:r>
        <w:t xml:space="preserve">LAURENT, </w:t>
      </w:r>
      <w:proofErr w:type="spellStart"/>
      <w:r>
        <w:t>Éric</w:t>
      </w:r>
      <w:proofErr w:type="spellEnd"/>
      <w:r>
        <w:t xml:space="preserve">. </w:t>
      </w:r>
      <w:r w:rsidRPr="00080631">
        <w:rPr>
          <w:i/>
        </w:rPr>
        <w:t>A crise do controle da infância</w:t>
      </w:r>
      <w:r>
        <w:t xml:space="preserve">. </w:t>
      </w:r>
      <w:r w:rsidRPr="002E2EC7">
        <w:rPr>
          <w:lang w:val="es-AR"/>
        </w:rPr>
        <w:t xml:space="preserve">In: Otoni, F. e Santiago, AL. </w:t>
      </w:r>
      <w:r>
        <w:t>(</w:t>
      </w:r>
      <w:proofErr w:type="spellStart"/>
      <w:r>
        <w:t>orgs</w:t>
      </w:r>
      <w:proofErr w:type="spellEnd"/>
      <w:r>
        <w:t xml:space="preserve">) Crianças falam e têm o que dizer – experiências do CIEN no BR. BH: </w:t>
      </w:r>
      <w:proofErr w:type="spellStart"/>
      <w:r>
        <w:t>Scriptum</w:t>
      </w:r>
      <w:proofErr w:type="spellEnd"/>
      <w:r>
        <w:t>, 2013, p.39.</w:t>
      </w:r>
    </w:p>
  </w:footnote>
  <w:footnote w:id="18">
    <w:p w:rsidR="00544A4B" w:rsidRDefault="00544A4B" w:rsidP="00616F2E">
      <w:pPr>
        <w:pStyle w:val="FootnoteText"/>
      </w:pPr>
      <w:r>
        <w:rPr>
          <w:rStyle w:val="FootnoteReference"/>
        </w:rPr>
        <w:footnoteRef/>
      </w:r>
      <w:r>
        <w:t xml:space="preserve"> </w:t>
      </w:r>
      <w:r>
        <w:t>IDEM. p.42.</w:t>
      </w:r>
    </w:p>
  </w:footnote>
  <w:footnote w:id="19">
    <w:p w:rsidR="00544A4B" w:rsidRDefault="00544A4B" w:rsidP="00616F2E">
      <w:pPr>
        <w:pStyle w:val="FootnoteText"/>
      </w:pPr>
      <w:r>
        <w:rPr>
          <w:rStyle w:val="FootnoteReference"/>
        </w:rPr>
        <w:footnoteRef/>
      </w:r>
      <w:r>
        <w:t xml:space="preserve"> </w:t>
      </w:r>
      <w:r>
        <w:t>MAIA, AMW; FLEURY, GE; LIMA, J</w:t>
      </w:r>
      <w:r w:rsidRPr="002F186A">
        <w:rPr>
          <w:i/>
        </w:rPr>
        <w:t>. Tudo isso porque nasceu um bebê</w:t>
      </w:r>
      <w:r>
        <w:t>. CIEN Digital 10, 2011</w:t>
      </w:r>
      <w:r>
        <w:rPr>
          <w:rFonts w:ascii="Arial" w:hAnsi="Arial" w:cs="Arial"/>
          <w:sz w:val="24"/>
          <w:szCs w:val="24"/>
        </w:rPr>
        <w:t>.</w:t>
      </w:r>
    </w:p>
  </w:footnote>
  <w:footnote w:id="20">
    <w:p w:rsidR="00544A4B" w:rsidRDefault="00544A4B" w:rsidP="00320BFA">
      <w:pPr>
        <w:pStyle w:val="FootnoteText"/>
      </w:pPr>
      <w:r>
        <w:rPr>
          <w:rStyle w:val="FootnoteReference"/>
        </w:rPr>
        <w:footnoteRef/>
      </w:r>
      <w:r>
        <w:t xml:space="preserve"> </w:t>
      </w:r>
      <w:r>
        <w:t xml:space="preserve">MILLER, J.A. </w:t>
      </w:r>
      <w:r w:rsidRPr="002F186A">
        <w:rPr>
          <w:i/>
        </w:rPr>
        <w:t>Teoria de Turim</w:t>
      </w:r>
      <w:r>
        <w:t xml:space="preserve">: sobre o sujeito da Escola. De onde </w:t>
      </w:r>
      <w:r w:rsidR="00705296">
        <w:t>vêm</w:t>
      </w:r>
      <w:r>
        <w:t xml:space="preserve"> os analistas. </w:t>
      </w:r>
      <w:proofErr w:type="spellStart"/>
      <w:r>
        <w:t>Latusa</w:t>
      </w:r>
      <w:proofErr w:type="spellEnd"/>
      <w:r>
        <w:t>: Revista da EBP-Rio, n. 06, 2001.</w:t>
      </w:r>
    </w:p>
  </w:footnote>
  <w:footnote w:id="21">
    <w:p w:rsidR="00544A4B" w:rsidRDefault="00544A4B" w:rsidP="00320BFA">
      <w:pPr>
        <w:pStyle w:val="FootnoteText"/>
      </w:pPr>
      <w:r>
        <w:rPr>
          <w:rStyle w:val="FootnoteReference"/>
        </w:rPr>
        <w:footnoteRef/>
      </w:r>
      <w:r>
        <w:t xml:space="preserve"> </w:t>
      </w:r>
      <w:r>
        <w:t xml:space="preserve">LAURENT, </w:t>
      </w:r>
      <w:proofErr w:type="spellStart"/>
      <w:r>
        <w:t>Éric</w:t>
      </w:r>
      <w:proofErr w:type="spellEnd"/>
      <w:r>
        <w:t>.  ......, 1998, p.16.</w:t>
      </w:r>
    </w:p>
  </w:footnote>
  <w:footnote w:id="22">
    <w:p w:rsidR="00544A4B" w:rsidRDefault="00544A4B" w:rsidP="0060359F">
      <w:pPr>
        <w:pStyle w:val="FootnoteText"/>
      </w:pPr>
      <w:r>
        <w:rPr>
          <w:rStyle w:val="FootnoteReference"/>
        </w:rPr>
        <w:footnoteRef/>
      </w:r>
      <w:r>
        <w:t xml:space="preserve"> </w:t>
      </w:r>
      <w:r>
        <w:t xml:space="preserve">MAIA, AMW e NUNES, A. </w:t>
      </w:r>
      <w:r w:rsidRPr="002F186A">
        <w:rPr>
          <w:i/>
        </w:rPr>
        <w:t>Num pedacinho azul de papel</w:t>
      </w:r>
      <w:r>
        <w:t>: trauma e invenção. CIEN Digital 16, 2014.</w:t>
      </w:r>
    </w:p>
  </w:footnote>
  <w:footnote w:id="23">
    <w:p w:rsidR="00544A4B" w:rsidRPr="002E2EC7" w:rsidRDefault="00544A4B" w:rsidP="00784C1D">
      <w:pPr>
        <w:pStyle w:val="FootnoteText"/>
        <w:rPr>
          <w:lang w:val="es-AR"/>
        </w:rPr>
      </w:pPr>
      <w:r>
        <w:rPr>
          <w:rStyle w:val="FootnoteReference"/>
        </w:rPr>
        <w:footnoteRef/>
      </w:r>
      <w:r w:rsidRPr="00447F23">
        <w:t xml:space="preserve"> </w:t>
      </w:r>
      <w:r w:rsidRPr="00447F23">
        <w:t xml:space="preserve">LACADEÉ, P. </w:t>
      </w:r>
      <w:r w:rsidRPr="00C712E2">
        <w:rPr>
          <w:i/>
        </w:rPr>
        <w:t xml:space="preserve">A </w:t>
      </w:r>
      <w:proofErr w:type="spellStart"/>
      <w:r w:rsidRPr="00C712E2">
        <w:rPr>
          <w:i/>
        </w:rPr>
        <w:t>b</w:t>
      </w:r>
      <w:r>
        <w:rPr>
          <w:i/>
        </w:rPr>
        <w:t>ú</w:t>
      </w:r>
      <w:r w:rsidRPr="00C712E2">
        <w:rPr>
          <w:i/>
        </w:rPr>
        <w:t>ssula</w:t>
      </w:r>
      <w:proofErr w:type="spellEnd"/>
      <w:r w:rsidRPr="00C712E2">
        <w:rPr>
          <w:i/>
        </w:rPr>
        <w:t xml:space="preserve"> do</w:t>
      </w:r>
      <w:r>
        <w:rPr>
          <w:i/>
        </w:rPr>
        <w:t xml:space="preserve"> sim e do não. </w:t>
      </w:r>
      <w:r w:rsidRPr="002E2EC7">
        <w:rPr>
          <w:lang w:val="es-AR"/>
        </w:rPr>
        <w:t>In: CIEN Digital n.16. agosto/2014.</w:t>
      </w:r>
    </w:p>
  </w:footnote>
  <w:footnote w:id="24">
    <w:p w:rsidR="00544A4B" w:rsidRDefault="00544A4B" w:rsidP="00544A4B">
      <w:pPr>
        <w:pStyle w:val="FootnoteText"/>
      </w:pPr>
      <w:r>
        <w:rPr>
          <w:rStyle w:val="FootnoteReference"/>
        </w:rPr>
        <w:footnoteRef/>
      </w:r>
      <w:r w:rsidRPr="009C4838">
        <w:rPr>
          <w:lang w:val="en-US"/>
        </w:rPr>
        <w:t xml:space="preserve"> </w:t>
      </w:r>
      <w:proofErr w:type="gramStart"/>
      <w:r w:rsidRPr="009C4838">
        <w:rPr>
          <w:lang w:val="en-US"/>
        </w:rPr>
        <w:t xml:space="preserve">LAURENT, </w:t>
      </w:r>
      <w:proofErr w:type="spellStart"/>
      <w:r w:rsidRPr="009C4838">
        <w:rPr>
          <w:lang w:val="en-US"/>
        </w:rPr>
        <w:t>Éric</w:t>
      </w:r>
      <w:proofErr w:type="spellEnd"/>
      <w:r w:rsidRPr="009C4838">
        <w:rPr>
          <w:lang w:val="en-US"/>
        </w:rPr>
        <w:t>.</w:t>
      </w:r>
      <w:proofErr w:type="gramEnd"/>
      <w:r w:rsidRPr="009C4838">
        <w:rPr>
          <w:lang w:val="en-US"/>
        </w:rPr>
        <w:t xml:space="preserve"> </w:t>
      </w:r>
      <w:r w:rsidRPr="00080631">
        <w:rPr>
          <w:i/>
        </w:rPr>
        <w:t>A crise do controle da infância</w:t>
      </w:r>
      <w:r>
        <w:t xml:space="preserve">. </w:t>
      </w:r>
      <w:r w:rsidRPr="002E2EC7">
        <w:rPr>
          <w:lang w:val="es-AR"/>
        </w:rPr>
        <w:t xml:space="preserve">In: Otoni, F. e Santiago, AL. </w:t>
      </w:r>
      <w:r>
        <w:t>(</w:t>
      </w:r>
      <w:proofErr w:type="spellStart"/>
      <w:r>
        <w:t>orgs</w:t>
      </w:r>
      <w:proofErr w:type="spellEnd"/>
      <w:r>
        <w:t xml:space="preserve">) Crianças falam e têm o que dizer – experiências do CIEN no Brasil. BH: </w:t>
      </w:r>
      <w:proofErr w:type="spellStart"/>
      <w:r>
        <w:t>Scriptum</w:t>
      </w:r>
      <w:proofErr w:type="spellEnd"/>
      <w:r>
        <w:t>, 2013, p.42.</w:t>
      </w:r>
    </w:p>
  </w:footnote>
  <w:footnote w:id="25">
    <w:p w:rsidR="00544A4B" w:rsidRDefault="00544A4B" w:rsidP="00544A4B">
      <w:pPr>
        <w:pStyle w:val="FootnoteText"/>
      </w:pPr>
      <w:r>
        <w:rPr>
          <w:rStyle w:val="FootnoteReference"/>
        </w:rPr>
        <w:footnoteRef/>
      </w:r>
      <w:r>
        <w:t xml:space="preserve"> </w:t>
      </w:r>
      <w:r>
        <w:t xml:space="preserve">LACAN, Jacques. </w:t>
      </w:r>
      <w:r w:rsidRPr="00CF3E1F">
        <w:rPr>
          <w:i/>
        </w:rPr>
        <w:t>O Seminário: livro 11</w:t>
      </w:r>
      <w:r>
        <w:t xml:space="preserve">: os quatro conceitos fundamentais da psicanálise, </w:t>
      </w:r>
      <w:proofErr w:type="spellStart"/>
      <w:r>
        <w:t>trad</w:t>
      </w:r>
      <w:proofErr w:type="spellEnd"/>
      <w:r>
        <w:t>: MD Magno, RJ :JZE, 2008.</w:t>
      </w:r>
    </w:p>
  </w:footnote>
  <w:footnote w:id="26">
    <w:p w:rsidR="00544A4B" w:rsidRDefault="00544A4B" w:rsidP="00544A4B">
      <w:pPr>
        <w:pStyle w:val="FootnoteText"/>
      </w:pPr>
      <w:r>
        <w:rPr>
          <w:rStyle w:val="FootnoteReference"/>
        </w:rPr>
        <w:footnoteRef/>
      </w:r>
      <w:r>
        <w:t xml:space="preserve"> </w:t>
      </w:r>
      <w:r>
        <w:t xml:space="preserve">CHARRAUD, Natalie. </w:t>
      </w:r>
      <w:r w:rsidRPr="0047216A">
        <w:rPr>
          <w:i/>
        </w:rPr>
        <w:t>Internet: uma nova figura do Outro?,</w:t>
      </w:r>
      <w:r>
        <w:t xml:space="preserve"> In: LC, n. 486, 2015.</w:t>
      </w:r>
    </w:p>
  </w:footnote>
  <w:footnote w:id="27">
    <w:p w:rsidR="00544A4B" w:rsidRPr="00ED0DEF" w:rsidRDefault="00544A4B" w:rsidP="00544A4B">
      <w:pPr>
        <w:pStyle w:val="FootnoteText"/>
        <w:rPr>
          <w:lang w:val="en-US"/>
        </w:rPr>
      </w:pPr>
      <w:r>
        <w:rPr>
          <w:rStyle w:val="FootnoteReference"/>
        </w:rPr>
        <w:footnoteRef/>
      </w:r>
      <w:r>
        <w:t xml:space="preserve"> </w:t>
      </w:r>
      <w:r>
        <w:t xml:space="preserve">LEBOVITS-QUENEHEN, </w:t>
      </w:r>
      <w:proofErr w:type="spellStart"/>
      <w:r>
        <w:t>Anaelle</w:t>
      </w:r>
      <w:proofErr w:type="spellEnd"/>
      <w:r>
        <w:t xml:space="preserve">. </w:t>
      </w:r>
      <w:r w:rsidRPr="00DF175F">
        <w:rPr>
          <w:i/>
        </w:rPr>
        <w:t>Japão: de volta para o futuro</w:t>
      </w:r>
      <w:r>
        <w:t xml:space="preserve">. </w:t>
      </w:r>
      <w:r w:rsidRPr="00ED0DEF">
        <w:rPr>
          <w:lang w:val="en-US"/>
        </w:rPr>
        <w:t xml:space="preserve">IN: </w:t>
      </w:r>
      <w:proofErr w:type="spellStart"/>
      <w:r w:rsidRPr="00ED0DEF">
        <w:rPr>
          <w:lang w:val="en-US"/>
        </w:rPr>
        <w:t>Lacan</w:t>
      </w:r>
      <w:proofErr w:type="spellEnd"/>
      <w:r w:rsidRPr="00ED0DEF">
        <w:rPr>
          <w:lang w:val="en-US"/>
        </w:rPr>
        <w:t xml:space="preserve"> </w:t>
      </w:r>
      <w:proofErr w:type="spellStart"/>
      <w:r w:rsidRPr="00ED0DEF">
        <w:rPr>
          <w:lang w:val="en-US"/>
        </w:rPr>
        <w:t>Cotidiano</w:t>
      </w:r>
      <w:proofErr w:type="spellEnd"/>
      <w:r w:rsidRPr="00ED0DEF">
        <w:rPr>
          <w:lang w:val="en-US"/>
        </w:rPr>
        <w:t xml:space="preserve">, n. 320, </w:t>
      </w:r>
      <w:proofErr w:type="gramStart"/>
      <w:r w:rsidRPr="00ED0DEF">
        <w:rPr>
          <w:lang w:val="en-US"/>
        </w:rPr>
        <w:t>2013</w:t>
      </w:r>
      <w:proofErr w:type="gramEnd"/>
      <w:r w:rsidRPr="00ED0DEF">
        <w:rPr>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CEE"/>
    <w:rsid w:val="00030B6B"/>
    <w:rsid w:val="00040E0A"/>
    <w:rsid w:val="00044261"/>
    <w:rsid w:val="000569F1"/>
    <w:rsid w:val="00064240"/>
    <w:rsid w:val="00064F59"/>
    <w:rsid w:val="00072D8D"/>
    <w:rsid w:val="00077DFD"/>
    <w:rsid w:val="00080D85"/>
    <w:rsid w:val="0009167A"/>
    <w:rsid w:val="000C28A7"/>
    <w:rsid w:val="000C2CFD"/>
    <w:rsid w:val="000D5386"/>
    <w:rsid w:val="000E7D40"/>
    <w:rsid w:val="00110B0E"/>
    <w:rsid w:val="00111A48"/>
    <w:rsid w:val="00120305"/>
    <w:rsid w:val="001272E3"/>
    <w:rsid w:val="00127AF3"/>
    <w:rsid w:val="00130CFE"/>
    <w:rsid w:val="001374F0"/>
    <w:rsid w:val="00143169"/>
    <w:rsid w:val="0014600C"/>
    <w:rsid w:val="00155179"/>
    <w:rsid w:val="00155E86"/>
    <w:rsid w:val="00157D40"/>
    <w:rsid w:val="0017255A"/>
    <w:rsid w:val="0017410D"/>
    <w:rsid w:val="001775B8"/>
    <w:rsid w:val="00197692"/>
    <w:rsid w:val="001B6634"/>
    <w:rsid w:val="001C59B8"/>
    <w:rsid w:val="001D5FCF"/>
    <w:rsid w:val="001E669D"/>
    <w:rsid w:val="001F6B53"/>
    <w:rsid w:val="00214420"/>
    <w:rsid w:val="00221AC7"/>
    <w:rsid w:val="00230EF7"/>
    <w:rsid w:val="00246EB7"/>
    <w:rsid w:val="00252846"/>
    <w:rsid w:val="002545B8"/>
    <w:rsid w:val="00261C9C"/>
    <w:rsid w:val="00276DDA"/>
    <w:rsid w:val="002860B1"/>
    <w:rsid w:val="002973B5"/>
    <w:rsid w:val="002A30C9"/>
    <w:rsid w:val="002B7056"/>
    <w:rsid w:val="002D072E"/>
    <w:rsid w:val="002D4C2C"/>
    <w:rsid w:val="002D597B"/>
    <w:rsid w:val="002D59C5"/>
    <w:rsid w:val="002D5D04"/>
    <w:rsid w:val="002D6AC2"/>
    <w:rsid w:val="002E1CDB"/>
    <w:rsid w:val="002E2EC7"/>
    <w:rsid w:val="002F313E"/>
    <w:rsid w:val="002F4E00"/>
    <w:rsid w:val="002F6A96"/>
    <w:rsid w:val="002F789A"/>
    <w:rsid w:val="00301973"/>
    <w:rsid w:val="003100F3"/>
    <w:rsid w:val="00320BFA"/>
    <w:rsid w:val="00326CD1"/>
    <w:rsid w:val="003343F2"/>
    <w:rsid w:val="003433D5"/>
    <w:rsid w:val="00355A42"/>
    <w:rsid w:val="0036177E"/>
    <w:rsid w:val="003663AD"/>
    <w:rsid w:val="0037177F"/>
    <w:rsid w:val="0037722A"/>
    <w:rsid w:val="00390B1A"/>
    <w:rsid w:val="003A321F"/>
    <w:rsid w:val="003A381B"/>
    <w:rsid w:val="003B493D"/>
    <w:rsid w:val="003B6DFE"/>
    <w:rsid w:val="003B795E"/>
    <w:rsid w:val="003D2EA3"/>
    <w:rsid w:val="003F0A49"/>
    <w:rsid w:val="003F3270"/>
    <w:rsid w:val="003F76C5"/>
    <w:rsid w:val="00416B58"/>
    <w:rsid w:val="0042032F"/>
    <w:rsid w:val="004453FF"/>
    <w:rsid w:val="00456A6B"/>
    <w:rsid w:val="004607DA"/>
    <w:rsid w:val="00462419"/>
    <w:rsid w:val="004824C4"/>
    <w:rsid w:val="004834E0"/>
    <w:rsid w:val="004944DC"/>
    <w:rsid w:val="004D6ADF"/>
    <w:rsid w:val="004E1725"/>
    <w:rsid w:val="004E1C67"/>
    <w:rsid w:val="004F0E9A"/>
    <w:rsid w:val="004F3D7E"/>
    <w:rsid w:val="00501FC2"/>
    <w:rsid w:val="0050612C"/>
    <w:rsid w:val="005063C4"/>
    <w:rsid w:val="005167AF"/>
    <w:rsid w:val="00520B75"/>
    <w:rsid w:val="005222F0"/>
    <w:rsid w:val="00544798"/>
    <w:rsid w:val="00544A4B"/>
    <w:rsid w:val="005508FA"/>
    <w:rsid w:val="00573AAB"/>
    <w:rsid w:val="005761D6"/>
    <w:rsid w:val="0058579A"/>
    <w:rsid w:val="00585A42"/>
    <w:rsid w:val="005A6C48"/>
    <w:rsid w:val="005A733B"/>
    <w:rsid w:val="005B0926"/>
    <w:rsid w:val="005B29D7"/>
    <w:rsid w:val="005C0DCD"/>
    <w:rsid w:val="005E0E9D"/>
    <w:rsid w:val="005E4BE2"/>
    <w:rsid w:val="006034DC"/>
    <w:rsid w:val="0060359F"/>
    <w:rsid w:val="00616C79"/>
    <w:rsid w:val="00616F2E"/>
    <w:rsid w:val="0062391F"/>
    <w:rsid w:val="006475CA"/>
    <w:rsid w:val="00653106"/>
    <w:rsid w:val="00657CE5"/>
    <w:rsid w:val="006619B8"/>
    <w:rsid w:val="00664D92"/>
    <w:rsid w:val="00680E95"/>
    <w:rsid w:val="0068266F"/>
    <w:rsid w:val="00686216"/>
    <w:rsid w:val="00692A94"/>
    <w:rsid w:val="00692D75"/>
    <w:rsid w:val="006975BB"/>
    <w:rsid w:val="006A3244"/>
    <w:rsid w:val="006B1296"/>
    <w:rsid w:val="006B6FA7"/>
    <w:rsid w:val="006C222F"/>
    <w:rsid w:val="006C2F2C"/>
    <w:rsid w:val="006C417B"/>
    <w:rsid w:val="006E0A7B"/>
    <w:rsid w:val="006F05E0"/>
    <w:rsid w:val="006F4EC4"/>
    <w:rsid w:val="00705296"/>
    <w:rsid w:val="00716B91"/>
    <w:rsid w:val="00740892"/>
    <w:rsid w:val="007500EB"/>
    <w:rsid w:val="0075362A"/>
    <w:rsid w:val="00754C90"/>
    <w:rsid w:val="00784C1D"/>
    <w:rsid w:val="007856FE"/>
    <w:rsid w:val="00786911"/>
    <w:rsid w:val="007A1ACA"/>
    <w:rsid w:val="007A54D7"/>
    <w:rsid w:val="007B5C76"/>
    <w:rsid w:val="007C4A09"/>
    <w:rsid w:val="007E0015"/>
    <w:rsid w:val="007E6AA9"/>
    <w:rsid w:val="007F0DD3"/>
    <w:rsid w:val="007F2D0F"/>
    <w:rsid w:val="007F6C85"/>
    <w:rsid w:val="00815E8B"/>
    <w:rsid w:val="00836C1F"/>
    <w:rsid w:val="008501F4"/>
    <w:rsid w:val="008529A0"/>
    <w:rsid w:val="00854CB9"/>
    <w:rsid w:val="0086799C"/>
    <w:rsid w:val="00870A10"/>
    <w:rsid w:val="00886B6B"/>
    <w:rsid w:val="008903DF"/>
    <w:rsid w:val="008A61D3"/>
    <w:rsid w:val="008C2290"/>
    <w:rsid w:val="008D0A6F"/>
    <w:rsid w:val="008D0D4B"/>
    <w:rsid w:val="008D3111"/>
    <w:rsid w:val="008D6AC2"/>
    <w:rsid w:val="008E2CE0"/>
    <w:rsid w:val="008F6759"/>
    <w:rsid w:val="00912870"/>
    <w:rsid w:val="00916840"/>
    <w:rsid w:val="0092653A"/>
    <w:rsid w:val="0093583E"/>
    <w:rsid w:val="00961FB8"/>
    <w:rsid w:val="009644F1"/>
    <w:rsid w:val="009751F9"/>
    <w:rsid w:val="00980C7B"/>
    <w:rsid w:val="00992198"/>
    <w:rsid w:val="00995106"/>
    <w:rsid w:val="009B074B"/>
    <w:rsid w:val="009B4BEE"/>
    <w:rsid w:val="009C4838"/>
    <w:rsid w:val="009C7E5F"/>
    <w:rsid w:val="009E2410"/>
    <w:rsid w:val="009F5E6F"/>
    <w:rsid w:val="00A04E04"/>
    <w:rsid w:val="00A16829"/>
    <w:rsid w:val="00A20BC6"/>
    <w:rsid w:val="00A33995"/>
    <w:rsid w:val="00A45247"/>
    <w:rsid w:val="00A5032B"/>
    <w:rsid w:val="00A55026"/>
    <w:rsid w:val="00A61F36"/>
    <w:rsid w:val="00A639F1"/>
    <w:rsid w:val="00A72655"/>
    <w:rsid w:val="00AB5318"/>
    <w:rsid w:val="00AB6DED"/>
    <w:rsid w:val="00AB7507"/>
    <w:rsid w:val="00AB7C68"/>
    <w:rsid w:val="00AC0D4F"/>
    <w:rsid w:val="00AE5A97"/>
    <w:rsid w:val="00B51911"/>
    <w:rsid w:val="00B60FD3"/>
    <w:rsid w:val="00B62CEA"/>
    <w:rsid w:val="00B64506"/>
    <w:rsid w:val="00B66194"/>
    <w:rsid w:val="00B7201E"/>
    <w:rsid w:val="00B82E68"/>
    <w:rsid w:val="00B87AC4"/>
    <w:rsid w:val="00B9612D"/>
    <w:rsid w:val="00BB414D"/>
    <w:rsid w:val="00BC3E14"/>
    <w:rsid w:val="00BE1130"/>
    <w:rsid w:val="00BE348D"/>
    <w:rsid w:val="00BF18A8"/>
    <w:rsid w:val="00BF1B05"/>
    <w:rsid w:val="00C00F0B"/>
    <w:rsid w:val="00C07AA4"/>
    <w:rsid w:val="00C17F95"/>
    <w:rsid w:val="00C22CFE"/>
    <w:rsid w:val="00C31471"/>
    <w:rsid w:val="00C31A84"/>
    <w:rsid w:val="00C631E7"/>
    <w:rsid w:val="00C67755"/>
    <w:rsid w:val="00C75CF0"/>
    <w:rsid w:val="00C824BF"/>
    <w:rsid w:val="00C8254E"/>
    <w:rsid w:val="00C91EB6"/>
    <w:rsid w:val="00C95F5E"/>
    <w:rsid w:val="00C96857"/>
    <w:rsid w:val="00CB0360"/>
    <w:rsid w:val="00CB4367"/>
    <w:rsid w:val="00CB466A"/>
    <w:rsid w:val="00CC4B2A"/>
    <w:rsid w:val="00CD5E97"/>
    <w:rsid w:val="00CE2CEE"/>
    <w:rsid w:val="00CF19FB"/>
    <w:rsid w:val="00CF47A4"/>
    <w:rsid w:val="00CF73BE"/>
    <w:rsid w:val="00D05039"/>
    <w:rsid w:val="00D22B2A"/>
    <w:rsid w:val="00D23C8B"/>
    <w:rsid w:val="00D257EB"/>
    <w:rsid w:val="00D3446E"/>
    <w:rsid w:val="00D3615F"/>
    <w:rsid w:val="00D40098"/>
    <w:rsid w:val="00D520F2"/>
    <w:rsid w:val="00D571E0"/>
    <w:rsid w:val="00D634B9"/>
    <w:rsid w:val="00D81BC6"/>
    <w:rsid w:val="00D8644F"/>
    <w:rsid w:val="00D87913"/>
    <w:rsid w:val="00D90159"/>
    <w:rsid w:val="00D90678"/>
    <w:rsid w:val="00D944E5"/>
    <w:rsid w:val="00DC2F56"/>
    <w:rsid w:val="00DC3A8A"/>
    <w:rsid w:val="00DD2636"/>
    <w:rsid w:val="00DD407C"/>
    <w:rsid w:val="00DE02AA"/>
    <w:rsid w:val="00DE5C92"/>
    <w:rsid w:val="00DE654F"/>
    <w:rsid w:val="00DE66A2"/>
    <w:rsid w:val="00DE6C71"/>
    <w:rsid w:val="00DF3910"/>
    <w:rsid w:val="00E01C61"/>
    <w:rsid w:val="00E22F62"/>
    <w:rsid w:val="00E2442B"/>
    <w:rsid w:val="00E3152F"/>
    <w:rsid w:val="00E319DB"/>
    <w:rsid w:val="00E36A50"/>
    <w:rsid w:val="00E41615"/>
    <w:rsid w:val="00E51208"/>
    <w:rsid w:val="00E51E8C"/>
    <w:rsid w:val="00E559B2"/>
    <w:rsid w:val="00E63A5F"/>
    <w:rsid w:val="00E66D3E"/>
    <w:rsid w:val="00EB5E23"/>
    <w:rsid w:val="00ED7498"/>
    <w:rsid w:val="00EE0DF4"/>
    <w:rsid w:val="00EE40C5"/>
    <w:rsid w:val="00F13F11"/>
    <w:rsid w:val="00F240DE"/>
    <w:rsid w:val="00F30BAC"/>
    <w:rsid w:val="00F33CB6"/>
    <w:rsid w:val="00F35D6C"/>
    <w:rsid w:val="00F42D03"/>
    <w:rsid w:val="00F439AD"/>
    <w:rsid w:val="00F600EC"/>
    <w:rsid w:val="00F64D66"/>
    <w:rsid w:val="00F66600"/>
    <w:rsid w:val="00F76B32"/>
    <w:rsid w:val="00F7713B"/>
    <w:rsid w:val="00F96153"/>
    <w:rsid w:val="00F974EE"/>
    <w:rsid w:val="00FA6590"/>
    <w:rsid w:val="00FB2912"/>
    <w:rsid w:val="00FC1C99"/>
    <w:rsid w:val="00FD31F3"/>
    <w:rsid w:val="00FE7BF7"/>
    <w:rsid w:val="00FF2A8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E2CEE"/>
    <w:pPr>
      <w:spacing w:after="0" w:line="240" w:lineRule="auto"/>
    </w:pPr>
    <w:rPr>
      <w:sz w:val="20"/>
      <w:szCs w:val="20"/>
    </w:rPr>
  </w:style>
  <w:style w:type="character" w:customStyle="1" w:styleId="FootnoteTextChar">
    <w:name w:val="Footnote Text Char"/>
    <w:basedOn w:val="DefaultParagraphFont"/>
    <w:link w:val="FootnoteText"/>
    <w:uiPriority w:val="99"/>
    <w:rsid w:val="00CE2CEE"/>
    <w:rPr>
      <w:sz w:val="20"/>
      <w:szCs w:val="20"/>
    </w:rPr>
  </w:style>
  <w:style w:type="character" w:styleId="FootnoteReference">
    <w:name w:val="footnote reference"/>
    <w:basedOn w:val="DefaultParagraphFont"/>
    <w:uiPriority w:val="99"/>
    <w:semiHidden/>
    <w:unhideWhenUsed/>
    <w:rsid w:val="00CE2CEE"/>
    <w:rPr>
      <w:vertAlign w:val="superscript"/>
    </w:rPr>
  </w:style>
  <w:style w:type="paragraph" w:styleId="ListParagraph">
    <w:name w:val="List Paragraph"/>
    <w:basedOn w:val="Normal"/>
    <w:qFormat/>
    <w:rsid w:val="008529A0"/>
    <w:pPr>
      <w:ind w:left="720"/>
      <w:contextualSpacing/>
    </w:pPr>
  </w:style>
  <w:style w:type="paragraph" w:customStyle="1" w:styleId="Corpo">
    <w:name w:val="Corpo"/>
    <w:rsid w:val="0060359F"/>
    <w:pPr>
      <w:pBdr>
        <w:top w:val="nil"/>
        <w:left w:val="nil"/>
        <w:bottom w:val="nil"/>
        <w:right w:val="nil"/>
        <w:between w:val="nil"/>
        <w:bar w:val="nil"/>
      </w:pBdr>
    </w:pPr>
    <w:rPr>
      <w:rFonts w:ascii="Calibri" w:eastAsia="Calibri" w:hAnsi="Calibri" w:cs="Calibri"/>
      <w:color w:val="000000"/>
      <w:u w:color="000000"/>
      <w:bdr w:val="nil"/>
    </w:rPr>
  </w:style>
  <w:style w:type="character" w:styleId="Hyperlink">
    <w:name w:val="Hyperlink"/>
    <w:basedOn w:val="DefaultParagraphFont"/>
    <w:uiPriority w:val="99"/>
    <w:semiHidden/>
    <w:unhideWhenUsed/>
    <w:rsid w:val="00A639F1"/>
    <w:rPr>
      <w:color w:val="0000FF"/>
      <w:u w:val="single"/>
    </w:rPr>
  </w:style>
  <w:style w:type="character" w:styleId="CommentReference">
    <w:name w:val="annotation reference"/>
    <w:basedOn w:val="DefaultParagraphFont"/>
    <w:uiPriority w:val="99"/>
    <w:semiHidden/>
    <w:unhideWhenUsed/>
    <w:rsid w:val="002E2EC7"/>
    <w:rPr>
      <w:sz w:val="16"/>
      <w:szCs w:val="16"/>
    </w:rPr>
  </w:style>
  <w:style w:type="paragraph" w:styleId="CommentText">
    <w:name w:val="annotation text"/>
    <w:basedOn w:val="Normal"/>
    <w:link w:val="CommentTextChar"/>
    <w:uiPriority w:val="99"/>
    <w:semiHidden/>
    <w:unhideWhenUsed/>
    <w:rsid w:val="002E2EC7"/>
    <w:pPr>
      <w:spacing w:line="240" w:lineRule="auto"/>
    </w:pPr>
    <w:rPr>
      <w:sz w:val="20"/>
      <w:szCs w:val="20"/>
    </w:rPr>
  </w:style>
  <w:style w:type="character" w:customStyle="1" w:styleId="CommentTextChar">
    <w:name w:val="Comment Text Char"/>
    <w:basedOn w:val="DefaultParagraphFont"/>
    <w:link w:val="CommentText"/>
    <w:uiPriority w:val="99"/>
    <w:semiHidden/>
    <w:rsid w:val="002E2EC7"/>
    <w:rPr>
      <w:sz w:val="20"/>
      <w:szCs w:val="20"/>
    </w:rPr>
  </w:style>
  <w:style w:type="paragraph" w:styleId="CommentSubject">
    <w:name w:val="annotation subject"/>
    <w:basedOn w:val="CommentText"/>
    <w:next w:val="CommentText"/>
    <w:link w:val="CommentSubjectChar"/>
    <w:uiPriority w:val="99"/>
    <w:semiHidden/>
    <w:unhideWhenUsed/>
    <w:rsid w:val="002E2EC7"/>
    <w:rPr>
      <w:b/>
      <w:bCs/>
    </w:rPr>
  </w:style>
  <w:style w:type="character" w:customStyle="1" w:styleId="CommentSubjectChar">
    <w:name w:val="Comment Subject Char"/>
    <w:basedOn w:val="CommentTextChar"/>
    <w:link w:val="CommentSubject"/>
    <w:uiPriority w:val="99"/>
    <w:semiHidden/>
    <w:rsid w:val="002E2EC7"/>
    <w:rPr>
      <w:b/>
      <w:bCs/>
      <w:sz w:val="20"/>
      <w:szCs w:val="20"/>
    </w:rPr>
  </w:style>
  <w:style w:type="paragraph" w:styleId="BalloonText">
    <w:name w:val="Balloon Text"/>
    <w:basedOn w:val="Normal"/>
    <w:link w:val="BalloonTextChar"/>
    <w:uiPriority w:val="99"/>
    <w:semiHidden/>
    <w:unhideWhenUsed/>
    <w:rsid w:val="002E2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EC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E2CEE"/>
    <w:pPr>
      <w:spacing w:after="0" w:line="240" w:lineRule="auto"/>
    </w:pPr>
    <w:rPr>
      <w:sz w:val="20"/>
      <w:szCs w:val="20"/>
    </w:rPr>
  </w:style>
  <w:style w:type="character" w:customStyle="1" w:styleId="FootnoteTextChar">
    <w:name w:val="Footnote Text Char"/>
    <w:basedOn w:val="DefaultParagraphFont"/>
    <w:link w:val="FootnoteText"/>
    <w:uiPriority w:val="99"/>
    <w:rsid w:val="00CE2CEE"/>
    <w:rPr>
      <w:sz w:val="20"/>
      <w:szCs w:val="20"/>
    </w:rPr>
  </w:style>
  <w:style w:type="character" w:styleId="FootnoteReference">
    <w:name w:val="footnote reference"/>
    <w:basedOn w:val="DefaultParagraphFont"/>
    <w:uiPriority w:val="99"/>
    <w:semiHidden/>
    <w:unhideWhenUsed/>
    <w:rsid w:val="00CE2CEE"/>
    <w:rPr>
      <w:vertAlign w:val="superscript"/>
    </w:rPr>
  </w:style>
  <w:style w:type="paragraph" w:styleId="ListParagraph">
    <w:name w:val="List Paragraph"/>
    <w:basedOn w:val="Normal"/>
    <w:qFormat/>
    <w:rsid w:val="008529A0"/>
    <w:pPr>
      <w:ind w:left="720"/>
      <w:contextualSpacing/>
    </w:pPr>
  </w:style>
  <w:style w:type="paragraph" w:customStyle="1" w:styleId="Corpo">
    <w:name w:val="Corpo"/>
    <w:rsid w:val="0060359F"/>
    <w:pPr>
      <w:pBdr>
        <w:top w:val="nil"/>
        <w:left w:val="nil"/>
        <w:bottom w:val="nil"/>
        <w:right w:val="nil"/>
        <w:between w:val="nil"/>
        <w:bar w:val="nil"/>
      </w:pBdr>
    </w:pPr>
    <w:rPr>
      <w:rFonts w:ascii="Calibri" w:eastAsia="Calibri" w:hAnsi="Calibri" w:cs="Calibri"/>
      <w:color w:val="000000"/>
      <w:u w:color="000000"/>
      <w:bdr w:val="nil"/>
    </w:rPr>
  </w:style>
  <w:style w:type="character" w:styleId="Hyperlink">
    <w:name w:val="Hyperlink"/>
    <w:basedOn w:val="DefaultParagraphFont"/>
    <w:uiPriority w:val="99"/>
    <w:semiHidden/>
    <w:unhideWhenUsed/>
    <w:rsid w:val="00A639F1"/>
    <w:rPr>
      <w:color w:val="0000FF"/>
      <w:u w:val="single"/>
    </w:rPr>
  </w:style>
  <w:style w:type="character" w:styleId="CommentReference">
    <w:name w:val="annotation reference"/>
    <w:basedOn w:val="DefaultParagraphFont"/>
    <w:uiPriority w:val="99"/>
    <w:semiHidden/>
    <w:unhideWhenUsed/>
    <w:rsid w:val="002E2EC7"/>
    <w:rPr>
      <w:sz w:val="16"/>
      <w:szCs w:val="16"/>
    </w:rPr>
  </w:style>
  <w:style w:type="paragraph" w:styleId="CommentText">
    <w:name w:val="annotation text"/>
    <w:basedOn w:val="Normal"/>
    <w:link w:val="CommentTextChar"/>
    <w:uiPriority w:val="99"/>
    <w:semiHidden/>
    <w:unhideWhenUsed/>
    <w:rsid w:val="002E2EC7"/>
    <w:pPr>
      <w:spacing w:line="240" w:lineRule="auto"/>
    </w:pPr>
    <w:rPr>
      <w:sz w:val="20"/>
      <w:szCs w:val="20"/>
    </w:rPr>
  </w:style>
  <w:style w:type="character" w:customStyle="1" w:styleId="CommentTextChar">
    <w:name w:val="Comment Text Char"/>
    <w:basedOn w:val="DefaultParagraphFont"/>
    <w:link w:val="CommentText"/>
    <w:uiPriority w:val="99"/>
    <w:semiHidden/>
    <w:rsid w:val="002E2EC7"/>
    <w:rPr>
      <w:sz w:val="20"/>
      <w:szCs w:val="20"/>
    </w:rPr>
  </w:style>
  <w:style w:type="paragraph" w:styleId="CommentSubject">
    <w:name w:val="annotation subject"/>
    <w:basedOn w:val="CommentText"/>
    <w:next w:val="CommentText"/>
    <w:link w:val="CommentSubjectChar"/>
    <w:uiPriority w:val="99"/>
    <w:semiHidden/>
    <w:unhideWhenUsed/>
    <w:rsid w:val="002E2EC7"/>
    <w:rPr>
      <w:b/>
      <w:bCs/>
    </w:rPr>
  </w:style>
  <w:style w:type="character" w:customStyle="1" w:styleId="CommentSubjectChar">
    <w:name w:val="Comment Subject Char"/>
    <w:basedOn w:val="CommentTextChar"/>
    <w:link w:val="CommentSubject"/>
    <w:uiPriority w:val="99"/>
    <w:semiHidden/>
    <w:rsid w:val="002E2EC7"/>
    <w:rPr>
      <w:b/>
      <w:bCs/>
      <w:sz w:val="20"/>
      <w:szCs w:val="20"/>
    </w:rPr>
  </w:style>
  <w:style w:type="paragraph" w:styleId="BalloonText">
    <w:name w:val="Balloon Text"/>
    <w:basedOn w:val="Normal"/>
    <w:link w:val="BalloonTextChar"/>
    <w:uiPriority w:val="99"/>
    <w:semiHidden/>
    <w:unhideWhenUsed/>
    <w:rsid w:val="002E2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E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F78D1-7244-CF4F-B97A-1BD0CEF3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2595</Words>
  <Characters>14792</Characters>
  <Application>Microsoft Macintosh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dc:creator>
  <cp:lastModifiedBy>Ana Lydia Santiago</cp:lastModifiedBy>
  <cp:revision>2</cp:revision>
  <dcterms:created xsi:type="dcterms:W3CDTF">2015-07-20T17:02:00Z</dcterms:created>
  <dcterms:modified xsi:type="dcterms:W3CDTF">2015-07-20T17:02:00Z</dcterms:modified>
</cp:coreProperties>
</file>